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6" w:type="dxa"/>
        <w:tblInd w:w="70" w:type="dxa"/>
        <w:tblLayout w:type="fixed"/>
        <w:tblCellMar>
          <w:left w:w="70" w:type="dxa"/>
          <w:right w:w="70" w:type="dxa"/>
        </w:tblCellMar>
        <w:tblLook w:val="04A0"/>
      </w:tblPr>
      <w:tblGrid>
        <w:gridCol w:w="4230"/>
        <w:gridCol w:w="363"/>
        <w:gridCol w:w="537"/>
        <w:gridCol w:w="287"/>
        <w:gridCol w:w="507"/>
        <w:gridCol w:w="3632"/>
        <w:gridCol w:w="210"/>
      </w:tblGrid>
      <w:tr w:rsidR="00340F0E" w:rsidRPr="00733227" w:rsidTr="008671F8">
        <w:trPr>
          <w:gridAfter w:val="1"/>
          <w:wAfter w:w="210" w:type="dxa"/>
          <w:trHeight w:val="972"/>
        </w:trPr>
        <w:tc>
          <w:tcPr>
            <w:tcW w:w="4230" w:type="dxa"/>
            <w:hideMark/>
          </w:tcPr>
          <w:p w:rsidR="00340F0E" w:rsidRPr="00733227" w:rsidRDefault="00340F0E">
            <w:pPr>
              <w:jc w:val="center"/>
            </w:pPr>
            <w:r w:rsidRPr="00733227">
              <w:rPr>
                <w:rFonts w:cs="Arial"/>
                <w:sz w:val="22"/>
                <w:szCs w:val="22"/>
              </w:rPr>
              <w:br w:type="page"/>
            </w:r>
            <w:r w:rsidRPr="00733227">
              <w:rPr>
                <w:noProof/>
                <w:lang w:val="en-US"/>
              </w:rPr>
              <w:drawing>
                <wp:inline distT="0" distB="0" distL="0" distR="0">
                  <wp:extent cx="581025" cy="600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1025" cy="600075"/>
                          </a:xfrm>
                          <a:prstGeom prst="rect">
                            <a:avLst/>
                          </a:prstGeom>
                          <a:noFill/>
                          <a:ln w="9525">
                            <a:noFill/>
                            <a:miter lim="800000"/>
                            <a:headEnd/>
                            <a:tailEnd/>
                          </a:ln>
                        </pic:spPr>
                      </pic:pic>
                    </a:graphicData>
                  </a:graphic>
                </wp:inline>
              </w:drawing>
            </w:r>
          </w:p>
        </w:tc>
        <w:tc>
          <w:tcPr>
            <w:tcW w:w="363" w:type="dxa"/>
          </w:tcPr>
          <w:p w:rsidR="00340F0E" w:rsidRPr="00733227" w:rsidRDefault="00340F0E">
            <w:pPr>
              <w:rPr>
                <w:b/>
                <w:sz w:val="28"/>
                <w:szCs w:val="28"/>
              </w:rPr>
            </w:pPr>
          </w:p>
        </w:tc>
        <w:tc>
          <w:tcPr>
            <w:tcW w:w="537" w:type="dxa"/>
          </w:tcPr>
          <w:p w:rsidR="00340F0E" w:rsidRPr="00733227" w:rsidRDefault="00340F0E"/>
        </w:tc>
        <w:tc>
          <w:tcPr>
            <w:tcW w:w="4426" w:type="dxa"/>
            <w:gridSpan w:val="3"/>
            <w:hideMark/>
          </w:tcPr>
          <w:p w:rsidR="00340F0E" w:rsidRPr="00733227" w:rsidRDefault="00340F0E">
            <w:pPr>
              <w:rPr>
                <w:b/>
                <w:u w:val="single"/>
              </w:rPr>
            </w:pPr>
            <w:r w:rsidRPr="00733227">
              <w:rPr>
                <w:noProof/>
                <w:lang w:val="en-US"/>
              </w:rPr>
              <w:drawing>
                <wp:inline distT="0" distB="0" distL="0" distR="0">
                  <wp:extent cx="2362200" cy="72390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srcRect/>
                          <a:stretch>
                            <a:fillRect/>
                          </a:stretch>
                        </pic:blipFill>
                        <pic:spPr bwMode="auto">
                          <a:xfrm>
                            <a:off x="0" y="0"/>
                            <a:ext cx="2362200" cy="723900"/>
                          </a:xfrm>
                          <a:prstGeom prst="rect">
                            <a:avLst/>
                          </a:prstGeom>
                          <a:noFill/>
                          <a:ln w="9525">
                            <a:noFill/>
                            <a:miter lim="800000"/>
                            <a:headEnd/>
                            <a:tailEnd/>
                          </a:ln>
                        </pic:spPr>
                      </pic:pic>
                    </a:graphicData>
                  </a:graphic>
                </wp:inline>
              </w:drawing>
            </w:r>
          </w:p>
        </w:tc>
      </w:tr>
      <w:tr w:rsidR="00340F0E" w:rsidRPr="00733227" w:rsidTr="008671F8">
        <w:tc>
          <w:tcPr>
            <w:tcW w:w="4230" w:type="dxa"/>
            <w:vAlign w:val="center"/>
            <w:hideMark/>
          </w:tcPr>
          <w:p w:rsidR="00340F0E" w:rsidRPr="00733227" w:rsidRDefault="00340F0E">
            <w:pPr>
              <w:jc w:val="center"/>
              <w:rPr>
                <w:rFonts w:cs="Arial"/>
                <w:sz w:val="18"/>
                <w:szCs w:val="18"/>
              </w:rPr>
            </w:pPr>
            <w:r w:rsidRPr="00733227">
              <w:rPr>
                <w:rFonts w:cs="Arial"/>
                <w:sz w:val="18"/>
                <w:szCs w:val="18"/>
              </w:rPr>
              <w:t>ΚΥΠΡΙΑΚΗ ΔΗΜΟΚΡΑΤΙΑ</w:t>
            </w:r>
          </w:p>
          <w:p w:rsidR="00340F0E" w:rsidRPr="00733227" w:rsidRDefault="00340F0E">
            <w:pPr>
              <w:ind w:left="-70"/>
              <w:jc w:val="center"/>
              <w:rPr>
                <w:rFonts w:cs="Arial"/>
                <w:b/>
                <w:sz w:val="20"/>
              </w:rPr>
            </w:pPr>
            <w:r w:rsidRPr="00733227">
              <w:rPr>
                <w:rFonts w:cs="Arial"/>
                <w:b/>
                <w:sz w:val="20"/>
              </w:rPr>
              <w:t>ΥΠΟΥΡΓΕΙΟ</w:t>
            </w:r>
          </w:p>
          <w:p w:rsidR="00340F0E" w:rsidRPr="00733227" w:rsidRDefault="008671F8" w:rsidP="008671F8">
            <w:pPr>
              <w:jc w:val="center"/>
              <w:rPr>
                <w:rFonts w:cs="Arial"/>
                <w:b/>
                <w:szCs w:val="22"/>
              </w:rPr>
            </w:pPr>
            <w:r>
              <w:rPr>
                <w:rFonts w:cs="Arial"/>
                <w:b/>
                <w:sz w:val="20"/>
              </w:rPr>
              <w:t>ΜΕΤΑΦΟΡΩΝ, ΕΠΙΚΟΙΝΩ</w:t>
            </w:r>
            <w:r w:rsidR="00340F0E" w:rsidRPr="00733227">
              <w:rPr>
                <w:rFonts w:cs="Arial"/>
                <w:b/>
                <w:sz w:val="20"/>
              </w:rPr>
              <w:t>ΝΙΩΝ ΚΑΙ ΕΡΓΩΝ</w:t>
            </w:r>
          </w:p>
        </w:tc>
        <w:tc>
          <w:tcPr>
            <w:tcW w:w="1187" w:type="dxa"/>
            <w:gridSpan w:val="3"/>
          </w:tcPr>
          <w:p w:rsidR="00340F0E" w:rsidRPr="00733227" w:rsidRDefault="00340F0E">
            <w:pPr>
              <w:rPr>
                <w:szCs w:val="22"/>
              </w:rPr>
            </w:pPr>
          </w:p>
        </w:tc>
        <w:tc>
          <w:tcPr>
            <w:tcW w:w="507" w:type="dxa"/>
          </w:tcPr>
          <w:p w:rsidR="00340F0E" w:rsidRPr="00733227" w:rsidRDefault="00340F0E">
            <w:pPr>
              <w:ind w:left="50"/>
              <w:jc w:val="center"/>
              <w:rPr>
                <w:rFonts w:cs="Arial"/>
                <w:szCs w:val="22"/>
              </w:rPr>
            </w:pPr>
          </w:p>
        </w:tc>
        <w:tc>
          <w:tcPr>
            <w:tcW w:w="3842" w:type="dxa"/>
            <w:gridSpan w:val="2"/>
          </w:tcPr>
          <w:p w:rsidR="00340F0E" w:rsidRPr="00733227" w:rsidRDefault="00340F0E">
            <w:pPr>
              <w:ind w:left="-70"/>
              <w:rPr>
                <w:rFonts w:cs="Arial"/>
                <w:b/>
                <w:szCs w:val="22"/>
              </w:rPr>
            </w:pPr>
          </w:p>
        </w:tc>
      </w:tr>
    </w:tbl>
    <w:p w:rsidR="00340F0E" w:rsidRPr="00B93D58" w:rsidRDefault="00340F0E" w:rsidP="00340F0E">
      <w:pPr>
        <w:rPr>
          <w:rFonts w:cs="Arial"/>
          <w:sz w:val="16"/>
          <w:szCs w:val="16"/>
        </w:rPr>
      </w:pPr>
    </w:p>
    <w:tbl>
      <w:tblPr>
        <w:tblW w:w="8370" w:type="dxa"/>
        <w:tblInd w:w="70" w:type="dxa"/>
        <w:tblLayout w:type="fixed"/>
        <w:tblCellMar>
          <w:left w:w="70" w:type="dxa"/>
          <w:right w:w="70" w:type="dxa"/>
        </w:tblCellMar>
        <w:tblLook w:val="04A0"/>
      </w:tblPr>
      <w:tblGrid>
        <w:gridCol w:w="4140"/>
        <w:gridCol w:w="4230"/>
      </w:tblGrid>
      <w:tr w:rsidR="00340F0E" w:rsidRPr="00733227" w:rsidTr="00CB619B">
        <w:tc>
          <w:tcPr>
            <w:tcW w:w="4140" w:type="dxa"/>
            <w:hideMark/>
          </w:tcPr>
          <w:p w:rsidR="00340F0E" w:rsidRPr="00733227" w:rsidRDefault="00340F0E" w:rsidP="00A1689D">
            <w:pPr>
              <w:spacing w:line="360" w:lineRule="auto"/>
              <w:ind w:left="-72"/>
              <w:rPr>
                <w:rFonts w:cs="Arial"/>
                <w:szCs w:val="22"/>
              </w:rPr>
            </w:pPr>
            <w:r w:rsidRPr="00733227">
              <w:rPr>
                <w:rFonts w:cs="Arial"/>
                <w:sz w:val="22"/>
                <w:szCs w:val="22"/>
              </w:rPr>
              <w:t xml:space="preserve">Αρ. Φακ.: </w:t>
            </w:r>
            <w:r w:rsidRPr="00733227">
              <w:rPr>
                <w:rFonts w:cs="Arial"/>
                <w:sz w:val="22"/>
                <w:szCs w:val="22"/>
                <w:lang w:val="en-US"/>
              </w:rPr>
              <w:t>13.25.20.1</w:t>
            </w:r>
            <w:r w:rsidR="00A1689D">
              <w:rPr>
                <w:rFonts w:cs="Arial"/>
                <w:sz w:val="22"/>
                <w:szCs w:val="22"/>
              </w:rPr>
              <w:t>7</w:t>
            </w:r>
            <w:r w:rsidRPr="00733227">
              <w:rPr>
                <w:rFonts w:cs="Arial"/>
                <w:sz w:val="22"/>
                <w:szCs w:val="22"/>
                <w:lang w:val="en-US"/>
              </w:rPr>
              <w:t>.</w:t>
            </w:r>
            <w:r w:rsidR="005F235D">
              <w:rPr>
                <w:rFonts w:cs="Arial"/>
                <w:sz w:val="22"/>
                <w:szCs w:val="22"/>
              </w:rPr>
              <w:t>0</w:t>
            </w:r>
            <w:r w:rsidR="005F235D">
              <w:rPr>
                <w:rFonts w:cs="Arial"/>
                <w:sz w:val="22"/>
                <w:szCs w:val="22"/>
                <w:lang w:val="en-US"/>
              </w:rPr>
              <w:t>3</w:t>
            </w:r>
            <w:r w:rsidR="00A1689D">
              <w:rPr>
                <w:rFonts w:cs="Arial"/>
                <w:sz w:val="22"/>
                <w:szCs w:val="22"/>
              </w:rPr>
              <w:t>9</w:t>
            </w:r>
            <w:r w:rsidR="00CB619B">
              <w:rPr>
                <w:rFonts w:cs="Arial"/>
                <w:sz w:val="22"/>
                <w:szCs w:val="22"/>
              </w:rPr>
              <w:t>.Ε</w:t>
            </w:r>
            <w:r w:rsidR="00A1689D">
              <w:rPr>
                <w:rFonts w:cs="Arial"/>
                <w:sz w:val="22"/>
                <w:szCs w:val="22"/>
              </w:rPr>
              <w:t>ΓΛ</w:t>
            </w:r>
            <w:r w:rsidR="00CB619B">
              <w:rPr>
                <w:rFonts w:cs="Arial"/>
                <w:sz w:val="22"/>
                <w:szCs w:val="22"/>
              </w:rPr>
              <w:t>.ΗΜΥ</w:t>
            </w:r>
          </w:p>
        </w:tc>
        <w:tc>
          <w:tcPr>
            <w:tcW w:w="4230" w:type="dxa"/>
            <w:hideMark/>
          </w:tcPr>
          <w:p w:rsidR="00340F0E" w:rsidRPr="00F40513" w:rsidRDefault="00E77D73" w:rsidP="006D3C18">
            <w:pPr>
              <w:spacing w:line="360" w:lineRule="auto"/>
              <w:jc w:val="right"/>
              <w:rPr>
                <w:rFonts w:cs="Arial"/>
                <w:szCs w:val="22"/>
                <w:lang w:val="en-US"/>
              </w:rPr>
            </w:pPr>
            <w:r>
              <w:rPr>
                <w:rFonts w:cs="Arial"/>
                <w:sz w:val="22"/>
                <w:szCs w:val="22"/>
              </w:rPr>
              <w:t>21</w:t>
            </w:r>
            <w:r w:rsidR="006D3C18">
              <w:rPr>
                <w:rFonts w:cs="Arial"/>
                <w:sz w:val="22"/>
                <w:szCs w:val="22"/>
              </w:rPr>
              <w:t xml:space="preserve"> Αυγούστου</w:t>
            </w:r>
            <w:r w:rsidR="00340F0E" w:rsidRPr="00733227">
              <w:rPr>
                <w:rFonts w:cs="Arial"/>
                <w:sz w:val="22"/>
                <w:szCs w:val="22"/>
              </w:rPr>
              <w:t>, 201</w:t>
            </w:r>
            <w:r w:rsidR="00A1689D">
              <w:rPr>
                <w:rFonts w:cs="Arial"/>
                <w:sz w:val="22"/>
                <w:szCs w:val="22"/>
              </w:rPr>
              <w:t>7</w:t>
            </w:r>
          </w:p>
        </w:tc>
      </w:tr>
      <w:tr w:rsidR="00340F0E" w:rsidRPr="00733227" w:rsidTr="00CB619B">
        <w:trPr>
          <w:gridAfter w:val="1"/>
          <w:wAfter w:w="4230" w:type="dxa"/>
          <w:trHeight w:val="199"/>
        </w:trPr>
        <w:tc>
          <w:tcPr>
            <w:tcW w:w="4140" w:type="dxa"/>
            <w:hideMark/>
          </w:tcPr>
          <w:p w:rsidR="00340F0E" w:rsidRPr="00733227" w:rsidRDefault="00340F0E">
            <w:pPr>
              <w:ind w:left="-72"/>
              <w:rPr>
                <w:rFonts w:cs="Arial"/>
                <w:szCs w:val="22"/>
                <w:lang w:val="en-US"/>
              </w:rPr>
            </w:pPr>
            <w:r w:rsidRPr="00733227">
              <w:rPr>
                <w:rFonts w:cs="Arial"/>
                <w:sz w:val="22"/>
                <w:szCs w:val="22"/>
              </w:rPr>
              <w:t>Αρ. Τηλ.: 22800</w:t>
            </w:r>
            <w:r w:rsidRPr="00733227">
              <w:rPr>
                <w:rFonts w:cs="Arial"/>
                <w:sz w:val="22"/>
                <w:szCs w:val="22"/>
                <w:lang w:val="en-US"/>
              </w:rPr>
              <w:t>529</w:t>
            </w:r>
          </w:p>
        </w:tc>
      </w:tr>
    </w:tbl>
    <w:p w:rsidR="00340F0E" w:rsidRPr="00B93D58" w:rsidRDefault="00340F0E" w:rsidP="00490AEF">
      <w:pPr>
        <w:rPr>
          <w:rFonts w:cs="Arial"/>
          <w:sz w:val="16"/>
          <w:szCs w:val="16"/>
        </w:rPr>
      </w:pPr>
    </w:p>
    <w:p w:rsidR="00525C27" w:rsidRPr="00E9511D" w:rsidRDefault="00525C27" w:rsidP="00525C27">
      <w:pPr>
        <w:pStyle w:val="Heading1"/>
        <w:spacing w:before="0"/>
        <w:rPr>
          <w:rFonts w:cs="Arial"/>
          <w:color w:val="000000"/>
          <w:sz w:val="22"/>
          <w:szCs w:val="22"/>
          <w:u w:val="single"/>
        </w:rPr>
      </w:pPr>
      <w:r w:rsidRPr="00E9511D">
        <w:rPr>
          <w:rFonts w:cs="Arial"/>
          <w:color w:val="000000"/>
          <w:sz w:val="22"/>
          <w:szCs w:val="22"/>
          <w:u w:val="single"/>
        </w:rPr>
        <w:t>ΜΕ ΦΑΞ: 2</w:t>
      </w:r>
      <w:r>
        <w:rPr>
          <w:rFonts w:cs="Arial"/>
          <w:color w:val="000000"/>
          <w:sz w:val="22"/>
          <w:szCs w:val="22"/>
          <w:u w:val="single"/>
        </w:rPr>
        <w:t>2</w:t>
      </w:r>
      <w:r w:rsidR="00B93D58">
        <w:rPr>
          <w:rFonts w:cs="Arial"/>
          <w:color w:val="000000"/>
          <w:sz w:val="22"/>
          <w:szCs w:val="22"/>
          <w:u w:val="single"/>
        </w:rPr>
        <w:t>343022</w:t>
      </w:r>
    </w:p>
    <w:p w:rsidR="00525C27" w:rsidRPr="00B93D58" w:rsidRDefault="00525C27" w:rsidP="00525C27">
      <w:pPr>
        <w:rPr>
          <w:rFonts w:cs="Arial"/>
          <w:b/>
          <w:bCs/>
          <w:color w:val="000000"/>
          <w:sz w:val="16"/>
          <w:szCs w:val="16"/>
        </w:rPr>
      </w:pPr>
    </w:p>
    <w:p w:rsidR="00525C27" w:rsidRPr="00E9511D" w:rsidRDefault="00525C27" w:rsidP="00525C27">
      <w:pPr>
        <w:rPr>
          <w:rFonts w:cs="Arial"/>
          <w:bCs/>
          <w:color w:val="000000"/>
          <w:sz w:val="22"/>
          <w:szCs w:val="22"/>
        </w:rPr>
      </w:pPr>
      <w:r w:rsidRPr="00E9511D">
        <w:rPr>
          <w:rFonts w:cs="Arial"/>
          <w:bCs/>
          <w:color w:val="000000"/>
          <w:sz w:val="22"/>
          <w:szCs w:val="22"/>
        </w:rPr>
        <w:t>Κυρίους,</w:t>
      </w:r>
    </w:p>
    <w:p w:rsidR="00490AEF" w:rsidRDefault="00D54853" w:rsidP="00490AEF">
      <w:pPr>
        <w:pStyle w:val="BodyText"/>
        <w:spacing w:after="0"/>
        <w:rPr>
          <w:rFonts w:cs="Arial"/>
          <w:sz w:val="22"/>
          <w:szCs w:val="22"/>
        </w:rPr>
      </w:pPr>
      <w:r w:rsidRPr="003B0D62">
        <w:rPr>
          <w:rFonts w:cs="Arial"/>
          <w:sz w:val="22"/>
          <w:szCs w:val="22"/>
        </w:rPr>
        <w:t>Βιομηχανία Μεταλλικών Αμαξωμάτων ΠΑΝΑΟΣ ΛΤΔ</w:t>
      </w:r>
    </w:p>
    <w:p w:rsidR="00D54853" w:rsidRDefault="00B93D58" w:rsidP="00490AEF">
      <w:pPr>
        <w:pStyle w:val="BodyText"/>
        <w:spacing w:after="0"/>
        <w:rPr>
          <w:rFonts w:cs="Arial"/>
          <w:sz w:val="22"/>
          <w:szCs w:val="22"/>
        </w:rPr>
      </w:pPr>
      <w:r>
        <w:rPr>
          <w:rFonts w:cs="Arial"/>
          <w:sz w:val="22"/>
          <w:szCs w:val="22"/>
        </w:rPr>
        <w:t>Γιάννη κορομία 28,</w:t>
      </w:r>
    </w:p>
    <w:p w:rsidR="00B93D58" w:rsidRDefault="00B93D58" w:rsidP="00490AEF">
      <w:pPr>
        <w:pStyle w:val="BodyText"/>
        <w:spacing w:after="0"/>
        <w:rPr>
          <w:rFonts w:cs="Arial"/>
          <w:sz w:val="22"/>
          <w:szCs w:val="22"/>
        </w:rPr>
      </w:pPr>
      <w:r>
        <w:rPr>
          <w:rFonts w:cs="Arial"/>
          <w:sz w:val="22"/>
          <w:szCs w:val="22"/>
        </w:rPr>
        <w:t>1028 Καϊμακλί, Λευκωσία.</w:t>
      </w:r>
    </w:p>
    <w:p w:rsidR="00B93D58" w:rsidRPr="00B93D58" w:rsidRDefault="00B93D58" w:rsidP="00490AEF">
      <w:pPr>
        <w:pStyle w:val="BodyText"/>
        <w:spacing w:after="0"/>
        <w:rPr>
          <w:rFonts w:cs="Arial"/>
          <w:sz w:val="16"/>
          <w:szCs w:val="16"/>
        </w:rPr>
      </w:pPr>
    </w:p>
    <w:p w:rsidR="00340F0E" w:rsidRPr="00733227" w:rsidRDefault="00340F0E" w:rsidP="00340F0E">
      <w:pPr>
        <w:pStyle w:val="BodyText"/>
        <w:rPr>
          <w:rFonts w:cs="Arial"/>
          <w:sz w:val="22"/>
          <w:szCs w:val="22"/>
        </w:rPr>
      </w:pPr>
      <w:r w:rsidRPr="00733227">
        <w:rPr>
          <w:rFonts w:cs="Arial"/>
          <w:sz w:val="22"/>
          <w:szCs w:val="22"/>
        </w:rPr>
        <w:t>Κύριοι,</w:t>
      </w:r>
    </w:p>
    <w:p w:rsidR="00340F0E" w:rsidRPr="00733227" w:rsidRDefault="00340F0E" w:rsidP="00340F0E">
      <w:pPr>
        <w:jc w:val="center"/>
        <w:rPr>
          <w:rFonts w:cs="Arial"/>
          <w:b/>
          <w:sz w:val="22"/>
          <w:szCs w:val="22"/>
        </w:rPr>
      </w:pPr>
      <w:r w:rsidRPr="00733227">
        <w:rPr>
          <w:rFonts w:cs="Arial"/>
          <w:b/>
          <w:i/>
          <w:iCs/>
          <w:sz w:val="22"/>
          <w:szCs w:val="22"/>
          <w:u w:val="single"/>
        </w:rPr>
        <w:t>ΕΠΙΣΤΟΛΗ ΑΠΟΔΟΧΗΣ</w:t>
      </w:r>
    </w:p>
    <w:p w:rsidR="00340F0E" w:rsidRPr="00733227" w:rsidRDefault="00340F0E" w:rsidP="00340F0E">
      <w:pPr>
        <w:pStyle w:val="Header"/>
        <w:tabs>
          <w:tab w:val="left" w:pos="720"/>
        </w:tabs>
        <w:overflowPunct/>
        <w:autoSpaceDE/>
        <w:adjustRightInd/>
        <w:rPr>
          <w:rFonts w:cs="Arial"/>
          <w:sz w:val="22"/>
          <w:szCs w:val="22"/>
        </w:rPr>
      </w:pPr>
    </w:p>
    <w:p w:rsidR="00C754A6" w:rsidRPr="009A6ED5" w:rsidRDefault="00C754A6" w:rsidP="00C754A6">
      <w:pPr>
        <w:jc w:val="center"/>
        <w:rPr>
          <w:rFonts w:cs="Arial"/>
          <w:b/>
          <w:sz w:val="22"/>
          <w:szCs w:val="22"/>
          <w:u w:val="single"/>
        </w:rPr>
      </w:pPr>
      <w:r w:rsidRPr="009A6ED5">
        <w:rPr>
          <w:rFonts w:cs="Arial"/>
          <w:b/>
          <w:sz w:val="22"/>
          <w:szCs w:val="22"/>
          <w:u w:val="single"/>
        </w:rPr>
        <w:t>Διαγωνισμός αρ.: 1</w:t>
      </w:r>
      <w:r w:rsidR="00A1689D">
        <w:rPr>
          <w:rFonts w:cs="Arial"/>
          <w:b/>
          <w:sz w:val="22"/>
          <w:szCs w:val="22"/>
          <w:u w:val="single"/>
        </w:rPr>
        <w:t>7</w:t>
      </w:r>
      <w:r w:rsidRPr="009A6ED5">
        <w:rPr>
          <w:rFonts w:cs="Arial"/>
          <w:b/>
          <w:sz w:val="22"/>
          <w:szCs w:val="22"/>
          <w:u w:val="single"/>
        </w:rPr>
        <w:t>.</w:t>
      </w:r>
      <w:r w:rsidR="005F235D">
        <w:rPr>
          <w:rFonts w:cs="Arial"/>
          <w:b/>
          <w:sz w:val="22"/>
          <w:szCs w:val="22"/>
          <w:u w:val="single"/>
        </w:rPr>
        <w:t>0</w:t>
      </w:r>
      <w:r w:rsidR="005F235D" w:rsidRPr="005F235D">
        <w:rPr>
          <w:rFonts w:cs="Arial"/>
          <w:b/>
          <w:sz w:val="22"/>
          <w:szCs w:val="22"/>
          <w:u w:val="single"/>
        </w:rPr>
        <w:t>3</w:t>
      </w:r>
      <w:r w:rsidR="00A1689D">
        <w:rPr>
          <w:rFonts w:cs="Arial"/>
          <w:b/>
          <w:sz w:val="22"/>
          <w:szCs w:val="22"/>
          <w:u w:val="single"/>
        </w:rPr>
        <w:t>9</w:t>
      </w:r>
      <w:r w:rsidRPr="009A6ED5">
        <w:rPr>
          <w:rFonts w:cs="Arial"/>
          <w:b/>
          <w:sz w:val="22"/>
          <w:szCs w:val="22"/>
          <w:u w:val="single"/>
        </w:rPr>
        <w:t>.Ε</w:t>
      </w:r>
      <w:r w:rsidR="00A1689D">
        <w:rPr>
          <w:rFonts w:cs="Arial"/>
          <w:b/>
          <w:sz w:val="22"/>
          <w:szCs w:val="22"/>
          <w:u w:val="single"/>
        </w:rPr>
        <w:t>ΓΛ</w:t>
      </w:r>
      <w:r w:rsidRPr="009A6ED5">
        <w:rPr>
          <w:rFonts w:cs="Arial"/>
          <w:b/>
          <w:sz w:val="22"/>
          <w:szCs w:val="22"/>
          <w:u w:val="single"/>
        </w:rPr>
        <w:t>.ΗΜΥ.</w:t>
      </w:r>
    </w:p>
    <w:p w:rsidR="00A1689D" w:rsidRPr="00A1689D" w:rsidRDefault="005F235D" w:rsidP="00A1689D">
      <w:pPr>
        <w:jc w:val="center"/>
        <w:rPr>
          <w:rFonts w:cs="Arial"/>
          <w:b/>
          <w:sz w:val="22"/>
          <w:szCs w:val="22"/>
          <w:u w:val="single"/>
        </w:rPr>
      </w:pPr>
      <w:r w:rsidRPr="00A1689D">
        <w:rPr>
          <w:rFonts w:cs="Arial"/>
          <w:b/>
          <w:sz w:val="22"/>
          <w:szCs w:val="22"/>
          <w:u w:val="single"/>
        </w:rPr>
        <w:t xml:space="preserve">Προμήθεια </w:t>
      </w:r>
      <w:r w:rsidR="00C754A6" w:rsidRPr="00A1689D">
        <w:rPr>
          <w:rFonts w:cs="Arial"/>
          <w:b/>
          <w:sz w:val="22"/>
          <w:szCs w:val="22"/>
          <w:u w:val="single"/>
        </w:rPr>
        <w:t xml:space="preserve">και συντήρηση </w:t>
      </w:r>
      <w:r w:rsidR="00A1689D" w:rsidRPr="00A1689D">
        <w:rPr>
          <w:rFonts w:cs="Arial"/>
          <w:b/>
          <w:sz w:val="22"/>
          <w:szCs w:val="22"/>
          <w:u w:val="single"/>
        </w:rPr>
        <w:t>δύο φορτηγών  8Χ4 με ανατρεπόμενη κιβωτάμαξα</w:t>
      </w:r>
    </w:p>
    <w:p w:rsidR="008F3A47" w:rsidRPr="00733227" w:rsidRDefault="008F3A47" w:rsidP="008F3A47">
      <w:pPr>
        <w:ind w:left="720" w:hanging="720"/>
        <w:jc w:val="center"/>
        <w:rPr>
          <w:rFonts w:cs="Arial"/>
          <w:b/>
          <w:sz w:val="22"/>
          <w:szCs w:val="22"/>
          <w:u w:val="single"/>
        </w:rPr>
      </w:pPr>
    </w:p>
    <w:p w:rsidR="008F3A47" w:rsidRPr="00733227" w:rsidRDefault="00340F0E" w:rsidP="009A6ED5">
      <w:pPr>
        <w:jc w:val="both"/>
        <w:rPr>
          <w:bCs/>
          <w:iCs/>
          <w:sz w:val="22"/>
          <w:szCs w:val="22"/>
        </w:rPr>
      </w:pPr>
      <w:r w:rsidRPr="00733227">
        <w:rPr>
          <w:rFonts w:cs="Arial"/>
          <w:sz w:val="22"/>
          <w:szCs w:val="22"/>
        </w:rPr>
        <w:t xml:space="preserve">Αναφέρομαι στο πιο πάνω θέμα και επιθυμώ να σας πληροφορήσω ότι, </w:t>
      </w:r>
      <w:r w:rsidRPr="00733227">
        <w:rPr>
          <w:rFonts w:ascii="Tahoma" w:hAnsi="Tahoma" w:cs="Tahoma"/>
          <w:sz w:val="22"/>
          <w:szCs w:val="22"/>
        </w:rPr>
        <w:t>το Τμήμα</w:t>
      </w:r>
      <w:r w:rsidRPr="00733227">
        <w:rPr>
          <w:rFonts w:cs="Arial"/>
          <w:sz w:val="22"/>
          <w:szCs w:val="22"/>
        </w:rPr>
        <w:t xml:space="preserve">, ως η Αναθέτουσα Αρχή, αποφάσισε να αποδεχθεί την προσφορά σας με ημερομηνία </w:t>
      </w:r>
      <w:r w:rsidR="00A1689D">
        <w:rPr>
          <w:rFonts w:cs="Arial"/>
          <w:sz w:val="22"/>
          <w:szCs w:val="22"/>
        </w:rPr>
        <w:t>30</w:t>
      </w:r>
      <w:r w:rsidR="00490AEF" w:rsidRPr="00733227">
        <w:rPr>
          <w:rFonts w:cs="Arial"/>
          <w:sz w:val="22"/>
          <w:szCs w:val="22"/>
        </w:rPr>
        <w:t>/</w:t>
      </w:r>
      <w:r w:rsidR="00A1689D">
        <w:rPr>
          <w:rFonts w:cs="Arial"/>
          <w:sz w:val="22"/>
          <w:szCs w:val="22"/>
        </w:rPr>
        <w:t>6</w:t>
      </w:r>
      <w:r w:rsidR="00490AEF" w:rsidRPr="00733227">
        <w:rPr>
          <w:rFonts w:cs="Arial"/>
          <w:sz w:val="22"/>
          <w:szCs w:val="22"/>
        </w:rPr>
        <w:t>/</w:t>
      </w:r>
      <w:r w:rsidR="008F3A47" w:rsidRPr="00733227">
        <w:rPr>
          <w:rFonts w:cs="Arial"/>
          <w:sz w:val="22"/>
          <w:szCs w:val="22"/>
        </w:rPr>
        <w:t>201</w:t>
      </w:r>
      <w:r w:rsidR="00A1689D">
        <w:rPr>
          <w:rFonts w:cs="Arial"/>
          <w:sz w:val="22"/>
          <w:szCs w:val="22"/>
        </w:rPr>
        <w:t>7</w:t>
      </w:r>
      <w:r w:rsidRPr="00733227">
        <w:rPr>
          <w:rFonts w:cs="Arial"/>
          <w:sz w:val="22"/>
          <w:szCs w:val="22"/>
        </w:rPr>
        <w:t xml:space="preserve"> και να σας αναθέσει τη σύμβαση για την </w:t>
      </w:r>
      <w:r w:rsidR="008F3A47" w:rsidRPr="00733227">
        <w:rPr>
          <w:rFonts w:cs="Arial"/>
          <w:sz w:val="22"/>
          <w:szCs w:val="22"/>
        </w:rPr>
        <w:t>π</w:t>
      </w:r>
      <w:r w:rsidR="008F3A47" w:rsidRPr="00733227">
        <w:rPr>
          <w:bCs/>
          <w:iCs/>
          <w:sz w:val="22"/>
          <w:szCs w:val="22"/>
        </w:rPr>
        <w:t>ρομήθεια</w:t>
      </w:r>
      <w:r w:rsidR="008B1062">
        <w:rPr>
          <w:bCs/>
          <w:iCs/>
          <w:sz w:val="22"/>
          <w:szCs w:val="22"/>
        </w:rPr>
        <w:t xml:space="preserve"> </w:t>
      </w:r>
      <w:r w:rsidR="008F3A47" w:rsidRPr="00733227">
        <w:rPr>
          <w:bCs/>
          <w:iCs/>
          <w:sz w:val="22"/>
          <w:szCs w:val="22"/>
        </w:rPr>
        <w:t xml:space="preserve">και συντήρηση </w:t>
      </w:r>
      <w:r w:rsidR="00A1689D" w:rsidRPr="00A1689D">
        <w:rPr>
          <w:rFonts w:cs="Arial"/>
          <w:sz w:val="22"/>
          <w:szCs w:val="22"/>
        </w:rPr>
        <w:t>δύο φορτηγών  8Χ4 με ανατρεπόμενη κιβωτάμαξα</w:t>
      </w:r>
      <w:r w:rsidR="00DE1EF8" w:rsidRPr="00DE1EF8">
        <w:rPr>
          <w:bCs/>
          <w:iCs/>
          <w:sz w:val="22"/>
          <w:szCs w:val="22"/>
        </w:rPr>
        <w:t xml:space="preserve">, </w:t>
      </w:r>
      <w:r w:rsidR="00DE1EF8">
        <w:rPr>
          <w:bCs/>
          <w:iCs/>
          <w:sz w:val="22"/>
          <w:szCs w:val="22"/>
        </w:rPr>
        <w:t>ως ακολούθως:</w:t>
      </w:r>
    </w:p>
    <w:p w:rsidR="00340F0E" w:rsidRPr="00733227" w:rsidRDefault="00340F0E" w:rsidP="009A6ED5">
      <w:pPr>
        <w:pStyle w:val="BodyText"/>
        <w:spacing w:after="0"/>
        <w:jc w:val="both"/>
        <w:rPr>
          <w:rFonts w:cs="Arial"/>
          <w:sz w:val="22"/>
          <w:szCs w:val="22"/>
        </w:rPr>
      </w:pPr>
    </w:p>
    <w:p w:rsidR="00340F0E" w:rsidRPr="00733227" w:rsidRDefault="00340F0E" w:rsidP="009A6ED5">
      <w:pPr>
        <w:pStyle w:val="Header"/>
        <w:tabs>
          <w:tab w:val="left" w:pos="720"/>
        </w:tabs>
        <w:overflowPunct/>
        <w:autoSpaceDE/>
        <w:adjustRightInd/>
        <w:rPr>
          <w:rFonts w:cs="Arial"/>
          <w:b/>
          <w:sz w:val="22"/>
          <w:szCs w:val="22"/>
          <w:u w:val="single"/>
        </w:rPr>
      </w:pPr>
      <w:r w:rsidRPr="00733227">
        <w:rPr>
          <w:rFonts w:cs="Arial"/>
          <w:b/>
          <w:sz w:val="22"/>
          <w:szCs w:val="22"/>
          <w:u w:val="single"/>
        </w:rPr>
        <w:t>Α. ΑΝΑΘΕΣΗ ΣΥΜΒΑΣΗΣ</w:t>
      </w:r>
    </w:p>
    <w:p w:rsidR="00340F0E" w:rsidRPr="00733227" w:rsidRDefault="00340F0E" w:rsidP="009A6ED5">
      <w:pPr>
        <w:pStyle w:val="Header"/>
        <w:tabs>
          <w:tab w:val="left" w:pos="720"/>
        </w:tabs>
        <w:overflowPunct/>
        <w:autoSpaceDE/>
        <w:adjustRightInd/>
        <w:rPr>
          <w:rFonts w:cs="Arial"/>
          <w:b/>
          <w:sz w:val="22"/>
          <w:szCs w:val="22"/>
          <w:u w:val="single"/>
        </w:rPr>
      </w:pPr>
    </w:p>
    <w:tbl>
      <w:tblPr>
        <w:tblW w:w="9332" w:type="dxa"/>
        <w:tblLook w:val="04A0"/>
      </w:tblPr>
      <w:tblGrid>
        <w:gridCol w:w="681"/>
        <w:gridCol w:w="2624"/>
        <w:gridCol w:w="3742"/>
        <w:gridCol w:w="1752"/>
        <w:gridCol w:w="533"/>
      </w:tblGrid>
      <w:tr w:rsidR="00340F0E" w:rsidRPr="00733227" w:rsidTr="00B516EB">
        <w:tc>
          <w:tcPr>
            <w:tcW w:w="681" w:type="dxa"/>
            <w:hideMark/>
          </w:tcPr>
          <w:p w:rsidR="00340F0E" w:rsidRPr="00733227" w:rsidRDefault="00340F0E" w:rsidP="009A6ED5">
            <w:pPr>
              <w:rPr>
                <w:rFonts w:cs="Arial"/>
                <w:b/>
                <w:bCs/>
                <w:szCs w:val="22"/>
              </w:rPr>
            </w:pPr>
            <w:r w:rsidRPr="00733227">
              <w:rPr>
                <w:rFonts w:cs="Arial"/>
                <w:b/>
                <w:bCs/>
                <w:sz w:val="22"/>
                <w:szCs w:val="22"/>
              </w:rPr>
              <w:t>Α1.</w:t>
            </w:r>
          </w:p>
        </w:tc>
        <w:tc>
          <w:tcPr>
            <w:tcW w:w="2624" w:type="dxa"/>
            <w:hideMark/>
          </w:tcPr>
          <w:p w:rsidR="00340F0E" w:rsidRPr="00733227" w:rsidRDefault="00340F0E" w:rsidP="009A6ED5">
            <w:pPr>
              <w:pStyle w:val="Heading7"/>
              <w:rPr>
                <w:rFonts w:cs="Arial"/>
                <w:bCs/>
                <w:sz w:val="22"/>
                <w:szCs w:val="22"/>
              </w:rPr>
            </w:pPr>
            <w:r w:rsidRPr="00733227">
              <w:rPr>
                <w:rFonts w:cs="Arial"/>
                <w:bCs/>
                <w:sz w:val="22"/>
                <w:szCs w:val="22"/>
              </w:rPr>
              <w:t>Αριθμός Σύμβασης:</w:t>
            </w:r>
          </w:p>
        </w:tc>
        <w:tc>
          <w:tcPr>
            <w:tcW w:w="6027" w:type="dxa"/>
            <w:gridSpan w:val="3"/>
            <w:hideMark/>
          </w:tcPr>
          <w:p w:rsidR="00340F0E" w:rsidRPr="00654319" w:rsidRDefault="00C754A6" w:rsidP="00A1689D">
            <w:pPr>
              <w:ind w:left="827" w:hanging="853"/>
              <w:rPr>
                <w:rFonts w:cs="Arial"/>
                <w:b/>
                <w:bCs/>
                <w:szCs w:val="22"/>
                <w:lang w:val="en-US"/>
              </w:rPr>
            </w:pPr>
            <w:r w:rsidRPr="00733227">
              <w:rPr>
                <w:rFonts w:cs="Arial"/>
                <w:b/>
                <w:bCs/>
                <w:sz w:val="22"/>
                <w:szCs w:val="22"/>
              </w:rPr>
              <w:t>1</w:t>
            </w:r>
            <w:r w:rsidR="00A1689D">
              <w:rPr>
                <w:rFonts w:cs="Arial"/>
                <w:b/>
                <w:bCs/>
                <w:sz w:val="22"/>
                <w:szCs w:val="22"/>
              </w:rPr>
              <w:t>7</w:t>
            </w:r>
            <w:r w:rsidR="00D70D16" w:rsidRPr="00733227">
              <w:rPr>
                <w:rFonts w:cs="Arial"/>
                <w:b/>
                <w:bCs/>
                <w:sz w:val="22"/>
                <w:szCs w:val="22"/>
              </w:rPr>
              <w:t>.</w:t>
            </w:r>
            <w:r w:rsidR="008B1062">
              <w:rPr>
                <w:rFonts w:cs="Arial"/>
                <w:b/>
                <w:bCs/>
                <w:sz w:val="22"/>
                <w:szCs w:val="22"/>
              </w:rPr>
              <w:t>03</w:t>
            </w:r>
            <w:r w:rsidR="00A1689D">
              <w:rPr>
                <w:rFonts w:cs="Arial"/>
                <w:b/>
                <w:bCs/>
                <w:sz w:val="22"/>
                <w:szCs w:val="22"/>
              </w:rPr>
              <w:t>9</w:t>
            </w:r>
            <w:r w:rsidR="008671F8">
              <w:rPr>
                <w:rFonts w:cs="Arial"/>
                <w:b/>
                <w:bCs/>
                <w:sz w:val="22"/>
                <w:szCs w:val="22"/>
              </w:rPr>
              <w:t>.</w:t>
            </w:r>
            <w:r w:rsidR="008B1062">
              <w:rPr>
                <w:rFonts w:cs="Arial"/>
                <w:b/>
                <w:bCs/>
                <w:sz w:val="22"/>
                <w:szCs w:val="22"/>
              </w:rPr>
              <w:t>01</w:t>
            </w:r>
          </w:p>
        </w:tc>
      </w:tr>
      <w:tr w:rsidR="00340F0E" w:rsidRPr="00733227" w:rsidTr="00B516EB">
        <w:tc>
          <w:tcPr>
            <w:tcW w:w="681" w:type="dxa"/>
            <w:hideMark/>
          </w:tcPr>
          <w:p w:rsidR="00340F0E" w:rsidRPr="00733227" w:rsidRDefault="00340F0E" w:rsidP="009A6ED5">
            <w:pPr>
              <w:rPr>
                <w:rFonts w:cs="Arial"/>
                <w:b/>
                <w:bCs/>
                <w:szCs w:val="22"/>
              </w:rPr>
            </w:pPr>
            <w:r w:rsidRPr="00733227">
              <w:rPr>
                <w:rFonts w:cs="Arial"/>
                <w:b/>
                <w:bCs/>
                <w:sz w:val="22"/>
                <w:szCs w:val="22"/>
              </w:rPr>
              <w:t>Α2.</w:t>
            </w:r>
          </w:p>
        </w:tc>
        <w:tc>
          <w:tcPr>
            <w:tcW w:w="2624" w:type="dxa"/>
            <w:hideMark/>
          </w:tcPr>
          <w:p w:rsidR="00340F0E" w:rsidRPr="00733227" w:rsidRDefault="00340F0E" w:rsidP="009A6ED5">
            <w:pPr>
              <w:pStyle w:val="Heading8"/>
              <w:spacing w:before="0" w:after="0"/>
              <w:rPr>
                <w:rFonts w:ascii="Arial" w:hAnsi="Arial" w:cs="Arial"/>
                <w:b/>
                <w:i w:val="0"/>
                <w:szCs w:val="22"/>
              </w:rPr>
            </w:pPr>
            <w:r w:rsidRPr="00733227">
              <w:rPr>
                <w:rFonts w:ascii="Arial" w:hAnsi="Arial" w:cs="Arial"/>
                <w:b/>
                <w:i w:val="0"/>
                <w:sz w:val="22"/>
                <w:szCs w:val="22"/>
              </w:rPr>
              <w:t>Περιγραφή:</w:t>
            </w:r>
          </w:p>
        </w:tc>
        <w:tc>
          <w:tcPr>
            <w:tcW w:w="6027" w:type="dxa"/>
            <w:gridSpan w:val="3"/>
          </w:tcPr>
          <w:p w:rsidR="00525C27" w:rsidRDefault="008F3A47" w:rsidP="00525C27">
            <w:pPr>
              <w:rPr>
                <w:bCs/>
                <w:iCs/>
                <w:szCs w:val="22"/>
              </w:rPr>
            </w:pPr>
            <w:r w:rsidRPr="00733227">
              <w:rPr>
                <w:rFonts w:cs="Arial"/>
                <w:sz w:val="22"/>
                <w:szCs w:val="22"/>
              </w:rPr>
              <w:t>Π</w:t>
            </w:r>
            <w:r w:rsidRPr="00733227">
              <w:rPr>
                <w:bCs/>
                <w:iCs/>
                <w:sz w:val="22"/>
                <w:szCs w:val="22"/>
              </w:rPr>
              <w:t xml:space="preserve">ρομήθεια και συντήρηση </w:t>
            </w:r>
            <w:r w:rsidR="00A1689D" w:rsidRPr="00A1689D">
              <w:rPr>
                <w:rFonts w:cs="Arial"/>
                <w:sz w:val="22"/>
                <w:szCs w:val="22"/>
              </w:rPr>
              <w:t>δύο φορτηγών  8Χ4 με ανατρεπόμενη κιβωτάμαξα</w:t>
            </w:r>
          </w:p>
          <w:p w:rsidR="00CB619B" w:rsidRPr="00CB619B" w:rsidRDefault="00A845CB" w:rsidP="00A845CB">
            <w:pPr>
              <w:ind w:left="25"/>
              <w:rPr>
                <w:rFonts w:cs="Arial"/>
                <w:b/>
                <w:szCs w:val="22"/>
              </w:rPr>
            </w:pPr>
            <w:r>
              <w:rPr>
                <w:rFonts w:cs="Arial"/>
                <w:b/>
                <w:u w:val="single"/>
              </w:rPr>
              <w:t xml:space="preserve"> </w:t>
            </w:r>
          </w:p>
        </w:tc>
      </w:tr>
      <w:tr w:rsidR="00340F0E" w:rsidRPr="00733227" w:rsidTr="00B516EB">
        <w:trPr>
          <w:trHeight w:val="466"/>
        </w:trPr>
        <w:tc>
          <w:tcPr>
            <w:tcW w:w="681" w:type="dxa"/>
            <w:vAlign w:val="center"/>
            <w:hideMark/>
          </w:tcPr>
          <w:p w:rsidR="00340F0E" w:rsidRPr="00733227" w:rsidRDefault="00340F0E" w:rsidP="009A6ED5">
            <w:pPr>
              <w:rPr>
                <w:rFonts w:cs="Arial"/>
                <w:b/>
                <w:bCs/>
                <w:szCs w:val="22"/>
              </w:rPr>
            </w:pPr>
            <w:r w:rsidRPr="00733227">
              <w:rPr>
                <w:rFonts w:cs="Arial"/>
                <w:b/>
                <w:bCs/>
                <w:sz w:val="22"/>
                <w:szCs w:val="22"/>
              </w:rPr>
              <w:t>Α3.</w:t>
            </w:r>
          </w:p>
        </w:tc>
        <w:tc>
          <w:tcPr>
            <w:tcW w:w="6366" w:type="dxa"/>
            <w:gridSpan w:val="2"/>
            <w:vAlign w:val="center"/>
            <w:hideMark/>
          </w:tcPr>
          <w:p w:rsidR="00340F0E" w:rsidRPr="00733227" w:rsidRDefault="00340F0E" w:rsidP="009A6ED5">
            <w:pPr>
              <w:pStyle w:val="List"/>
              <w:ind w:left="79" w:firstLine="0"/>
              <w:rPr>
                <w:rFonts w:cs="Arial"/>
                <w:b/>
                <w:bCs/>
                <w:szCs w:val="22"/>
                <w:u w:val="single"/>
                <w:lang w:val="el-GR"/>
              </w:rPr>
            </w:pPr>
            <w:r w:rsidRPr="00733227">
              <w:rPr>
                <w:rFonts w:cs="Arial"/>
                <w:b/>
                <w:bCs/>
                <w:sz w:val="22"/>
                <w:szCs w:val="22"/>
                <w:u w:val="single"/>
                <w:lang w:val="el-GR"/>
              </w:rPr>
              <w:t>Ποσό Συμβολαίου</w:t>
            </w:r>
          </w:p>
        </w:tc>
        <w:tc>
          <w:tcPr>
            <w:tcW w:w="2285" w:type="dxa"/>
            <w:gridSpan w:val="2"/>
          </w:tcPr>
          <w:p w:rsidR="00340F0E" w:rsidRPr="00733227" w:rsidRDefault="00340F0E" w:rsidP="009A6ED5">
            <w:pPr>
              <w:pStyle w:val="List"/>
              <w:ind w:left="354" w:firstLine="0"/>
              <w:rPr>
                <w:rFonts w:cs="Arial"/>
                <w:b/>
                <w:szCs w:val="22"/>
                <w:lang w:val="el-GR"/>
              </w:rPr>
            </w:pPr>
          </w:p>
        </w:tc>
      </w:tr>
      <w:tr w:rsidR="00340F0E" w:rsidRPr="00733227" w:rsidTr="00B516EB">
        <w:trPr>
          <w:gridAfter w:val="1"/>
          <w:wAfter w:w="533" w:type="dxa"/>
        </w:trPr>
        <w:tc>
          <w:tcPr>
            <w:tcW w:w="681" w:type="dxa"/>
            <w:vAlign w:val="center"/>
            <w:hideMark/>
          </w:tcPr>
          <w:p w:rsidR="00340F0E" w:rsidRPr="00733227" w:rsidRDefault="00340F0E" w:rsidP="00C17024">
            <w:pPr>
              <w:spacing w:before="120"/>
              <w:rPr>
                <w:rFonts w:cs="Arial"/>
                <w:b/>
                <w:bCs/>
                <w:szCs w:val="22"/>
              </w:rPr>
            </w:pPr>
          </w:p>
        </w:tc>
        <w:tc>
          <w:tcPr>
            <w:tcW w:w="6366" w:type="dxa"/>
            <w:gridSpan w:val="2"/>
            <w:vAlign w:val="center"/>
            <w:hideMark/>
          </w:tcPr>
          <w:p w:rsidR="00340F0E" w:rsidRPr="00733227" w:rsidRDefault="00A1689D" w:rsidP="00A1689D">
            <w:pPr>
              <w:pStyle w:val="List"/>
              <w:spacing w:before="120"/>
              <w:ind w:left="79" w:firstLine="0"/>
              <w:rPr>
                <w:rFonts w:cs="Arial"/>
                <w:b/>
                <w:bCs/>
                <w:i/>
                <w:szCs w:val="22"/>
                <w:lang w:val="el-GR"/>
              </w:rPr>
            </w:pPr>
            <w:r>
              <w:rPr>
                <w:rFonts w:cs="Arial"/>
                <w:b/>
                <w:bCs/>
                <w:sz w:val="22"/>
                <w:szCs w:val="22"/>
                <w:lang w:val="el-GR"/>
              </w:rPr>
              <w:t>Ποσό Προμήθειας</w:t>
            </w:r>
            <w:r w:rsidR="00340F0E" w:rsidRPr="00733227">
              <w:rPr>
                <w:rFonts w:cs="Arial"/>
                <w:b/>
                <w:bCs/>
                <w:sz w:val="22"/>
                <w:szCs w:val="22"/>
                <w:lang w:val="el-GR"/>
              </w:rPr>
              <w:t>:</w:t>
            </w:r>
          </w:p>
        </w:tc>
        <w:tc>
          <w:tcPr>
            <w:tcW w:w="1752" w:type="dxa"/>
            <w:vAlign w:val="center"/>
            <w:hideMark/>
          </w:tcPr>
          <w:p w:rsidR="00340F0E" w:rsidRPr="00733227" w:rsidRDefault="00525C27" w:rsidP="00A1689D">
            <w:pPr>
              <w:pStyle w:val="List"/>
              <w:spacing w:before="120"/>
              <w:ind w:left="354" w:hanging="462"/>
              <w:rPr>
                <w:rFonts w:cs="Arial"/>
                <w:b/>
                <w:szCs w:val="22"/>
                <w:lang w:val="el-GR"/>
              </w:rPr>
            </w:pPr>
            <w:r>
              <w:rPr>
                <w:rFonts w:cs="Arial"/>
                <w:b/>
                <w:sz w:val="22"/>
                <w:szCs w:val="22"/>
                <w:lang w:val="el-GR"/>
              </w:rPr>
              <w:t>€</w:t>
            </w:r>
            <w:r w:rsidR="00A1689D">
              <w:rPr>
                <w:rFonts w:cs="Arial"/>
                <w:b/>
                <w:sz w:val="22"/>
                <w:szCs w:val="22"/>
                <w:lang w:val="el-GR"/>
              </w:rPr>
              <w:t>207.000</w:t>
            </w:r>
            <w:r w:rsidR="00490AEF" w:rsidRPr="00733227">
              <w:rPr>
                <w:rFonts w:cs="Arial"/>
                <w:b/>
                <w:sz w:val="22"/>
                <w:szCs w:val="22"/>
                <w:lang w:val="el-GR"/>
              </w:rPr>
              <w:t>,00</w:t>
            </w:r>
          </w:p>
        </w:tc>
      </w:tr>
      <w:tr w:rsidR="00525C27" w:rsidRPr="00733227" w:rsidTr="00B516EB">
        <w:trPr>
          <w:gridAfter w:val="1"/>
          <w:wAfter w:w="533" w:type="dxa"/>
        </w:trPr>
        <w:tc>
          <w:tcPr>
            <w:tcW w:w="681" w:type="dxa"/>
            <w:vAlign w:val="center"/>
            <w:hideMark/>
          </w:tcPr>
          <w:p w:rsidR="00525C27" w:rsidRPr="00733227" w:rsidRDefault="00525C27" w:rsidP="00C17024">
            <w:pPr>
              <w:spacing w:before="120"/>
              <w:rPr>
                <w:rFonts w:cs="Arial"/>
                <w:b/>
                <w:bCs/>
                <w:szCs w:val="22"/>
              </w:rPr>
            </w:pPr>
          </w:p>
        </w:tc>
        <w:tc>
          <w:tcPr>
            <w:tcW w:w="6366" w:type="dxa"/>
            <w:gridSpan w:val="2"/>
            <w:vAlign w:val="center"/>
            <w:hideMark/>
          </w:tcPr>
          <w:p w:rsidR="00525C27" w:rsidRPr="00733227" w:rsidRDefault="00A1689D" w:rsidP="006C6B19">
            <w:pPr>
              <w:pStyle w:val="List"/>
              <w:spacing w:before="120"/>
              <w:ind w:left="79" w:firstLine="0"/>
              <w:rPr>
                <w:rFonts w:cs="Arial"/>
                <w:b/>
                <w:bCs/>
                <w:szCs w:val="22"/>
                <w:lang w:val="el-GR"/>
              </w:rPr>
            </w:pPr>
            <w:r>
              <w:rPr>
                <w:rFonts w:cs="Arial"/>
                <w:b/>
                <w:bCs/>
                <w:sz w:val="22"/>
                <w:szCs w:val="22"/>
                <w:lang w:val="el-GR"/>
              </w:rPr>
              <w:t>Ποσό συντήρησης για 5</w:t>
            </w:r>
            <w:r w:rsidR="00525C27">
              <w:rPr>
                <w:rFonts w:cs="Arial"/>
                <w:b/>
                <w:bCs/>
                <w:sz w:val="22"/>
                <w:szCs w:val="22"/>
                <w:lang w:val="el-GR"/>
              </w:rPr>
              <w:t xml:space="preserve"> χρόνια:</w:t>
            </w:r>
          </w:p>
        </w:tc>
        <w:tc>
          <w:tcPr>
            <w:tcW w:w="1752" w:type="dxa"/>
            <w:vAlign w:val="center"/>
            <w:hideMark/>
          </w:tcPr>
          <w:p w:rsidR="00525C27" w:rsidRPr="00733227" w:rsidRDefault="00525C27" w:rsidP="00A1689D">
            <w:pPr>
              <w:pStyle w:val="List"/>
              <w:spacing w:before="120"/>
              <w:ind w:left="354" w:hanging="462"/>
              <w:rPr>
                <w:rFonts w:cs="Arial"/>
                <w:b/>
                <w:szCs w:val="22"/>
                <w:lang w:val="el-GR"/>
              </w:rPr>
            </w:pPr>
            <w:r w:rsidRPr="00733227">
              <w:rPr>
                <w:rFonts w:cs="Arial"/>
                <w:b/>
                <w:sz w:val="22"/>
                <w:szCs w:val="22"/>
                <w:lang w:val="el-GR"/>
              </w:rPr>
              <w:t>€</w:t>
            </w:r>
            <w:r w:rsidR="00A1689D">
              <w:rPr>
                <w:rFonts w:cs="Arial"/>
                <w:b/>
                <w:sz w:val="22"/>
                <w:szCs w:val="22"/>
                <w:lang w:val="el-GR"/>
              </w:rPr>
              <w:t>5.880,00</w:t>
            </w:r>
          </w:p>
        </w:tc>
      </w:tr>
      <w:tr w:rsidR="00340F0E" w:rsidRPr="00733227" w:rsidTr="00B516EB">
        <w:trPr>
          <w:gridAfter w:val="1"/>
          <w:wAfter w:w="533" w:type="dxa"/>
        </w:trPr>
        <w:tc>
          <w:tcPr>
            <w:tcW w:w="681" w:type="dxa"/>
          </w:tcPr>
          <w:p w:rsidR="00340F0E" w:rsidRPr="00733227" w:rsidRDefault="00340F0E" w:rsidP="009A6ED5">
            <w:pPr>
              <w:rPr>
                <w:rFonts w:cs="Arial"/>
                <w:b/>
                <w:bCs/>
                <w:szCs w:val="22"/>
              </w:rPr>
            </w:pPr>
          </w:p>
        </w:tc>
        <w:tc>
          <w:tcPr>
            <w:tcW w:w="6366" w:type="dxa"/>
            <w:gridSpan w:val="2"/>
            <w:vAlign w:val="center"/>
            <w:hideMark/>
          </w:tcPr>
          <w:p w:rsidR="00340F0E" w:rsidRPr="00733227" w:rsidRDefault="00340F0E" w:rsidP="009A6ED5">
            <w:pPr>
              <w:pStyle w:val="List"/>
              <w:ind w:left="79" w:firstLine="0"/>
              <w:rPr>
                <w:rFonts w:cs="Arial"/>
                <w:b/>
                <w:bCs/>
                <w:szCs w:val="22"/>
                <w:lang w:val="el-GR"/>
              </w:rPr>
            </w:pPr>
            <w:r w:rsidRPr="00733227">
              <w:rPr>
                <w:rFonts w:cs="Arial"/>
                <w:b/>
                <w:bCs/>
                <w:sz w:val="22"/>
                <w:szCs w:val="22"/>
                <w:lang w:val="el-GR"/>
              </w:rPr>
              <w:t>Ποσό Συμβολαίου, χωρίς Φ.Π.Α.</w:t>
            </w:r>
          </w:p>
        </w:tc>
        <w:tc>
          <w:tcPr>
            <w:tcW w:w="1752" w:type="dxa"/>
            <w:tcBorders>
              <w:top w:val="double" w:sz="4" w:space="0" w:color="auto"/>
              <w:left w:val="nil"/>
              <w:bottom w:val="nil"/>
              <w:right w:val="nil"/>
            </w:tcBorders>
            <w:vAlign w:val="center"/>
            <w:hideMark/>
          </w:tcPr>
          <w:p w:rsidR="00340F0E" w:rsidRPr="00733227" w:rsidRDefault="00340F0E" w:rsidP="00A1689D">
            <w:pPr>
              <w:pStyle w:val="List"/>
              <w:ind w:left="354" w:hanging="462"/>
              <w:rPr>
                <w:rFonts w:cs="Arial"/>
                <w:b/>
                <w:szCs w:val="22"/>
                <w:lang w:val="el-GR"/>
              </w:rPr>
            </w:pPr>
            <w:r w:rsidRPr="00733227">
              <w:rPr>
                <w:rFonts w:cs="Arial"/>
                <w:b/>
                <w:sz w:val="22"/>
                <w:szCs w:val="22"/>
                <w:lang w:val="el-GR"/>
              </w:rPr>
              <w:t>€</w:t>
            </w:r>
            <w:r w:rsidR="00A1689D">
              <w:rPr>
                <w:rFonts w:cs="Arial"/>
                <w:b/>
                <w:sz w:val="22"/>
                <w:szCs w:val="22"/>
                <w:lang w:val="el-GR"/>
              </w:rPr>
              <w:t>212.880,00</w:t>
            </w:r>
          </w:p>
        </w:tc>
      </w:tr>
      <w:tr w:rsidR="00340F0E" w:rsidRPr="00733227" w:rsidTr="00B516EB">
        <w:trPr>
          <w:gridAfter w:val="1"/>
          <w:wAfter w:w="533" w:type="dxa"/>
        </w:trPr>
        <w:tc>
          <w:tcPr>
            <w:tcW w:w="681" w:type="dxa"/>
          </w:tcPr>
          <w:p w:rsidR="00340F0E" w:rsidRPr="00733227" w:rsidRDefault="00340F0E" w:rsidP="009A6ED5">
            <w:pPr>
              <w:rPr>
                <w:rFonts w:cs="Arial"/>
                <w:b/>
                <w:bCs/>
                <w:szCs w:val="22"/>
              </w:rPr>
            </w:pPr>
          </w:p>
        </w:tc>
        <w:tc>
          <w:tcPr>
            <w:tcW w:w="6366" w:type="dxa"/>
            <w:gridSpan w:val="2"/>
            <w:vAlign w:val="center"/>
            <w:hideMark/>
          </w:tcPr>
          <w:p w:rsidR="00340F0E" w:rsidRPr="00733227" w:rsidRDefault="00340F0E" w:rsidP="009A6ED5">
            <w:pPr>
              <w:pStyle w:val="List"/>
              <w:ind w:left="79" w:firstLine="0"/>
              <w:rPr>
                <w:rFonts w:cs="Arial"/>
                <w:b/>
                <w:bCs/>
                <w:szCs w:val="22"/>
                <w:lang w:val="el-GR"/>
              </w:rPr>
            </w:pPr>
            <w:r w:rsidRPr="00733227">
              <w:rPr>
                <w:rFonts w:cs="Arial"/>
                <w:b/>
                <w:bCs/>
                <w:sz w:val="22"/>
                <w:szCs w:val="22"/>
                <w:lang w:val="el-GR"/>
              </w:rPr>
              <w:t>Ποσό Φ.Π.Α. 1</w:t>
            </w:r>
            <w:r w:rsidR="00C754A6" w:rsidRPr="00733227">
              <w:rPr>
                <w:rFonts w:cs="Arial"/>
                <w:b/>
                <w:bCs/>
                <w:sz w:val="22"/>
                <w:szCs w:val="22"/>
                <w:lang w:val="el-GR"/>
              </w:rPr>
              <w:t>9</w:t>
            </w:r>
            <w:r w:rsidRPr="00733227">
              <w:rPr>
                <w:rFonts w:cs="Arial"/>
                <w:b/>
                <w:bCs/>
                <w:sz w:val="22"/>
                <w:szCs w:val="22"/>
                <w:lang w:val="el-GR"/>
              </w:rPr>
              <w:t>%</w:t>
            </w:r>
          </w:p>
        </w:tc>
        <w:tc>
          <w:tcPr>
            <w:tcW w:w="1752" w:type="dxa"/>
            <w:vAlign w:val="center"/>
            <w:hideMark/>
          </w:tcPr>
          <w:p w:rsidR="00340F0E" w:rsidRPr="00733227" w:rsidRDefault="00340F0E" w:rsidP="00A1689D">
            <w:pPr>
              <w:pStyle w:val="List"/>
              <w:ind w:left="354" w:hanging="462"/>
              <w:rPr>
                <w:rFonts w:cs="Arial"/>
                <w:b/>
                <w:szCs w:val="22"/>
                <w:lang w:val="el-GR"/>
              </w:rPr>
            </w:pPr>
            <w:r w:rsidRPr="00733227">
              <w:rPr>
                <w:rFonts w:cs="Arial"/>
                <w:b/>
                <w:sz w:val="22"/>
                <w:szCs w:val="22"/>
                <w:lang w:val="el-GR"/>
              </w:rPr>
              <w:t>€</w:t>
            </w:r>
            <w:r w:rsidR="00A1689D">
              <w:rPr>
                <w:rFonts w:cs="Arial"/>
                <w:b/>
                <w:sz w:val="22"/>
                <w:szCs w:val="22"/>
                <w:lang w:val="el-GR"/>
              </w:rPr>
              <w:t>40.447,20</w:t>
            </w:r>
          </w:p>
        </w:tc>
      </w:tr>
    </w:tbl>
    <w:p w:rsidR="00334663" w:rsidRDefault="00334663" w:rsidP="009A6ED5">
      <w:pPr>
        <w:ind w:left="374" w:hanging="374"/>
        <w:rPr>
          <w:rFonts w:cs="Arial"/>
          <w:b/>
          <w:sz w:val="22"/>
          <w:szCs w:val="22"/>
        </w:rPr>
      </w:pPr>
    </w:p>
    <w:p w:rsidR="00340F0E" w:rsidRPr="00733227" w:rsidRDefault="00340F0E" w:rsidP="009A6ED5">
      <w:pPr>
        <w:ind w:left="374" w:hanging="374"/>
        <w:rPr>
          <w:rFonts w:cs="Arial"/>
          <w:b/>
          <w:sz w:val="22"/>
          <w:szCs w:val="22"/>
          <w:u w:val="single"/>
        </w:rPr>
      </w:pPr>
      <w:r w:rsidRPr="00733227">
        <w:rPr>
          <w:rFonts w:cs="Arial"/>
          <w:b/>
          <w:sz w:val="22"/>
          <w:szCs w:val="22"/>
        </w:rPr>
        <w:t>Α4.</w:t>
      </w:r>
      <w:r w:rsidRPr="00733227">
        <w:rPr>
          <w:rFonts w:cs="Arial"/>
          <w:b/>
          <w:sz w:val="22"/>
          <w:szCs w:val="22"/>
        </w:rPr>
        <w:tab/>
      </w:r>
      <w:r w:rsidRPr="00733227">
        <w:rPr>
          <w:rFonts w:cs="Arial"/>
          <w:b/>
          <w:sz w:val="22"/>
          <w:szCs w:val="22"/>
        </w:rPr>
        <w:tab/>
      </w:r>
      <w:r w:rsidRPr="00733227">
        <w:rPr>
          <w:rFonts w:cs="Arial"/>
          <w:b/>
          <w:sz w:val="22"/>
          <w:szCs w:val="22"/>
          <w:u w:val="single"/>
        </w:rPr>
        <w:t>Εξοπλισμός</w:t>
      </w:r>
    </w:p>
    <w:p w:rsidR="00340F0E" w:rsidRDefault="00340F0E" w:rsidP="00340F0E">
      <w:pPr>
        <w:ind w:left="374" w:hanging="374"/>
        <w:rPr>
          <w:rFonts w:cs="Arial"/>
          <w:sz w:val="22"/>
          <w:szCs w:val="22"/>
        </w:rPr>
      </w:pPr>
      <w:r w:rsidRPr="00733227">
        <w:rPr>
          <w:rFonts w:cs="Arial"/>
          <w:sz w:val="22"/>
          <w:szCs w:val="22"/>
        </w:rPr>
        <w:tab/>
      </w:r>
    </w:p>
    <w:p w:rsidR="006C6B19" w:rsidRDefault="006C6B19" w:rsidP="00A1689D">
      <w:pPr>
        <w:rPr>
          <w:rFonts w:cs="Arial"/>
          <w:sz w:val="22"/>
          <w:szCs w:val="22"/>
        </w:rPr>
      </w:pPr>
      <w:r>
        <w:rPr>
          <w:rFonts w:cs="Arial"/>
          <w:sz w:val="22"/>
          <w:szCs w:val="22"/>
        </w:rPr>
        <w:t xml:space="preserve">Δύο </w:t>
      </w:r>
      <w:r w:rsidRPr="006D43BC">
        <w:rPr>
          <w:rFonts w:cs="Arial"/>
          <w:sz w:val="22"/>
          <w:szCs w:val="22"/>
        </w:rPr>
        <w:t>φορτηγ</w:t>
      </w:r>
      <w:r>
        <w:rPr>
          <w:rFonts w:cs="Arial"/>
          <w:sz w:val="22"/>
          <w:szCs w:val="22"/>
        </w:rPr>
        <w:t>ά</w:t>
      </w:r>
      <w:r w:rsidRPr="006D43BC">
        <w:rPr>
          <w:rFonts w:cs="Arial"/>
          <w:sz w:val="22"/>
          <w:szCs w:val="22"/>
        </w:rPr>
        <w:t xml:space="preserve">  8Χ4 με </w:t>
      </w:r>
      <w:r>
        <w:rPr>
          <w:rFonts w:cs="Arial"/>
          <w:sz w:val="22"/>
          <w:szCs w:val="22"/>
        </w:rPr>
        <w:t xml:space="preserve">ανατρεπόμενη κιβωτάμαξα, κατασκευής  </w:t>
      </w:r>
      <w:r w:rsidR="00A1689D">
        <w:rPr>
          <w:rFonts w:cs="Arial"/>
          <w:sz w:val="22"/>
          <w:szCs w:val="22"/>
          <w:lang w:val="en-US"/>
        </w:rPr>
        <w:t>IVECO</w:t>
      </w:r>
      <w:r w:rsidR="00A1689D" w:rsidRPr="00A1689D">
        <w:rPr>
          <w:rFonts w:cs="Arial"/>
          <w:sz w:val="22"/>
          <w:szCs w:val="22"/>
        </w:rPr>
        <w:t xml:space="preserve"> </w:t>
      </w:r>
      <w:r>
        <w:rPr>
          <w:rFonts w:cs="Arial"/>
          <w:sz w:val="22"/>
          <w:szCs w:val="22"/>
        </w:rPr>
        <w:t>τύπος</w:t>
      </w:r>
      <w:r w:rsidR="00A1689D" w:rsidRPr="00A1689D">
        <w:rPr>
          <w:rFonts w:cs="Arial"/>
          <w:sz w:val="22"/>
          <w:szCs w:val="22"/>
        </w:rPr>
        <w:t xml:space="preserve"> </w:t>
      </w:r>
      <w:r w:rsidR="00A1689D">
        <w:rPr>
          <w:rFonts w:cs="Arial"/>
          <w:sz w:val="22"/>
          <w:szCs w:val="22"/>
          <w:lang w:val="en-US"/>
        </w:rPr>
        <w:t>Trakker</w:t>
      </w:r>
      <w:r w:rsidR="00A1689D" w:rsidRPr="00A1689D">
        <w:rPr>
          <w:rFonts w:cs="Arial"/>
          <w:sz w:val="22"/>
          <w:szCs w:val="22"/>
        </w:rPr>
        <w:t xml:space="preserve"> </w:t>
      </w:r>
      <w:r w:rsidR="00A1689D">
        <w:rPr>
          <w:rFonts w:cs="Arial"/>
          <w:sz w:val="22"/>
          <w:szCs w:val="22"/>
          <w:lang w:val="en-US"/>
        </w:rPr>
        <w:t>AT</w:t>
      </w:r>
      <w:r w:rsidR="00A1689D" w:rsidRPr="00A1689D">
        <w:rPr>
          <w:rFonts w:cs="Arial"/>
          <w:sz w:val="22"/>
          <w:szCs w:val="22"/>
        </w:rPr>
        <w:t xml:space="preserve"> 340</w:t>
      </w:r>
      <w:r w:rsidR="00A1689D">
        <w:rPr>
          <w:rFonts w:cs="Arial"/>
          <w:sz w:val="22"/>
          <w:szCs w:val="22"/>
          <w:lang w:val="en-US"/>
        </w:rPr>
        <w:t>T</w:t>
      </w:r>
      <w:r w:rsidR="00A1689D" w:rsidRPr="00A1689D">
        <w:rPr>
          <w:rFonts w:cs="Arial"/>
          <w:sz w:val="22"/>
          <w:szCs w:val="22"/>
        </w:rPr>
        <w:t>50</w:t>
      </w:r>
      <w:r>
        <w:rPr>
          <w:rFonts w:cs="Arial"/>
          <w:sz w:val="22"/>
          <w:szCs w:val="22"/>
        </w:rPr>
        <w:t xml:space="preserve"> </w:t>
      </w:r>
      <w:r w:rsidRPr="006D43BC">
        <w:rPr>
          <w:rFonts w:cs="Arial"/>
          <w:sz w:val="22"/>
          <w:szCs w:val="22"/>
        </w:rPr>
        <w:t xml:space="preserve">με υπερκατασκευή ΠΑΝΑΟΣ ΛΤΔ  </w:t>
      </w:r>
    </w:p>
    <w:p w:rsidR="00340F0E" w:rsidRPr="00733227" w:rsidRDefault="00340F0E" w:rsidP="00277356">
      <w:pPr>
        <w:tabs>
          <w:tab w:val="left" w:pos="374"/>
        </w:tabs>
        <w:spacing w:before="120" w:after="120"/>
        <w:jc w:val="both"/>
        <w:rPr>
          <w:rFonts w:cs="Arial"/>
          <w:b/>
          <w:sz w:val="22"/>
          <w:szCs w:val="22"/>
        </w:rPr>
      </w:pPr>
      <w:r w:rsidRPr="00733227">
        <w:rPr>
          <w:rFonts w:cs="Arial"/>
          <w:b/>
          <w:sz w:val="22"/>
          <w:szCs w:val="22"/>
        </w:rPr>
        <w:t>Α5.</w:t>
      </w:r>
      <w:r w:rsidRPr="00733227">
        <w:rPr>
          <w:rFonts w:cs="Arial"/>
          <w:b/>
          <w:sz w:val="22"/>
          <w:szCs w:val="22"/>
        </w:rPr>
        <w:tab/>
      </w:r>
      <w:r w:rsidRPr="00733227">
        <w:rPr>
          <w:rFonts w:cs="Arial"/>
          <w:b/>
          <w:sz w:val="22"/>
          <w:szCs w:val="22"/>
        </w:rPr>
        <w:tab/>
      </w:r>
      <w:r w:rsidRPr="00733227">
        <w:rPr>
          <w:rFonts w:cs="Arial"/>
          <w:b/>
          <w:sz w:val="22"/>
          <w:szCs w:val="22"/>
          <w:u w:val="single"/>
        </w:rPr>
        <w:t>Χρόνος και Τόπος Παράδοσης</w:t>
      </w:r>
      <w:r w:rsidRPr="00733227">
        <w:rPr>
          <w:rFonts w:cs="Arial"/>
          <w:b/>
          <w:sz w:val="22"/>
          <w:szCs w:val="22"/>
        </w:rPr>
        <w:t xml:space="preserve">: </w:t>
      </w:r>
    </w:p>
    <w:p w:rsidR="006D43BC" w:rsidRDefault="00340F0E" w:rsidP="000C21DA">
      <w:pPr>
        <w:tabs>
          <w:tab w:val="left" w:pos="561"/>
        </w:tabs>
        <w:spacing w:before="120" w:after="120"/>
        <w:jc w:val="both"/>
        <w:rPr>
          <w:rFonts w:cs="Arial"/>
          <w:sz w:val="22"/>
          <w:szCs w:val="22"/>
        </w:rPr>
      </w:pPr>
      <w:r w:rsidRPr="00733227">
        <w:rPr>
          <w:rFonts w:cs="Arial"/>
          <w:sz w:val="22"/>
          <w:szCs w:val="22"/>
        </w:rPr>
        <w:t>Σύμφωνα με τις πρόνοιες των Εγγράφων Διαγωνισμού,</w:t>
      </w:r>
      <w:r w:rsidR="006C6B19">
        <w:rPr>
          <w:rFonts w:cs="Arial"/>
          <w:sz w:val="22"/>
          <w:szCs w:val="22"/>
        </w:rPr>
        <w:t xml:space="preserve"> τα οχήματα</w:t>
      </w:r>
      <w:r w:rsidR="006D43BC">
        <w:rPr>
          <w:rFonts w:cs="Arial"/>
          <w:sz w:val="22"/>
          <w:szCs w:val="22"/>
        </w:rPr>
        <w:t xml:space="preserve"> </w:t>
      </w:r>
      <w:r w:rsidRPr="00733227">
        <w:rPr>
          <w:rFonts w:cs="Arial"/>
          <w:sz w:val="22"/>
          <w:szCs w:val="22"/>
        </w:rPr>
        <w:t xml:space="preserve">θα πρέπει </w:t>
      </w:r>
      <w:r w:rsidR="00B516EB" w:rsidRPr="00733227">
        <w:rPr>
          <w:rFonts w:cs="Arial"/>
          <w:sz w:val="22"/>
          <w:szCs w:val="22"/>
        </w:rPr>
        <w:t>παραδοθούν</w:t>
      </w:r>
      <w:r w:rsidR="006D43BC">
        <w:rPr>
          <w:rFonts w:cs="Arial"/>
          <w:sz w:val="22"/>
          <w:szCs w:val="22"/>
        </w:rPr>
        <w:t xml:space="preserve"> εντός 3</w:t>
      </w:r>
      <w:r w:rsidR="006C6B19">
        <w:rPr>
          <w:rFonts w:cs="Arial"/>
          <w:sz w:val="22"/>
          <w:szCs w:val="22"/>
        </w:rPr>
        <w:t>2</w:t>
      </w:r>
      <w:r w:rsidR="006D43BC">
        <w:rPr>
          <w:rFonts w:cs="Arial"/>
          <w:sz w:val="22"/>
          <w:szCs w:val="22"/>
        </w:rPr>
        <w:t xml:space="preserve"> βδομάδων από την ημερομηνία υπογραφής της Σύμβασ</w:t>
      </w:r>
      <w:r w:rsidR="008E02A4">
        <w:rPr>
          <w:rFonts w:cs="Arial"/>
          <w:sz w:val="22"/>
          <w:szCs w:val="22"/>
        </w:rPr>
        <w:t>ης</w:t>
      </w:r>
      <w:r w:rsidR="00490AEF" w:rsidRPr="00733227">
        <w:rPr>
          <w:rFonts w:cs="Arial"/>
          <w:sz w:val="22"/>
          <w:szCs w:val="22"/>
        </w:rPr>
        <w:t>,</w:t>
      </w:r>
      <w:r w:rsidR="008671F8">
        <w:rPr>
          <w:rFonts w:cs="Arial"/>
          <w:sz w:val="22"/>
          <w:szCs w:val="22"/>
        </w:rPr>
        <w:t xml:space="preserve"> </w:t>
      </w:r>
      <w:r w:rsidR="006D43BC">
        <w:rPr>
          <w:rFonts w:cs="Arial"/>
          <w:sz w:val="22"/>
          <w:szCs w:val="22"/>
        </w:rPr>
        <w:t>στο</w:t>
      </w:r>
      <w:r w:rsidR="006C6B19">
        <w:rPr>
          <w:rFonts w:cs="Arial"/>
          <w:sz w:val="22"/>
          <w:szCs w:val="22"/>
        </w:rPr>
        <w:t xml:space="preserve"> Τμήμα Δασών.</w:t>
      </w:r>
    </w:p>
    <w:p w:rsidR="00340F0E" w:rsidRPr="00733227" w:rsidRDefault="00340F0E" w:rsidP="00244FB4">
      <w:pPr>
        <w:tabs>
          <w:tab w:val="left" w:pos="561"/>
        </w:tabs>
        <w:jc w:val="both"/>
        <w:rPr>
          <w:rFonts w:cs="Arial"/>
          <w:sz w:val="22"/>
          <w:szCs w:val="22"/>
        </w:rPr>
      </w:pPr>
    </w:p>
    <w:p w:rsidR="00340F0E" w:rsidRPr="00733227" w:rsidRDefault="00340F0E" w:rsidP="00244FB4">
      <w:pPr>
        <w:tabs>
          <w:tab w:val="left" w:pos="374"/>
        </w:tabs>
        <w:jc w:val="both"/>
        <w:rPr>
          <w:rFonts w:cs="Arial"/>
          <w:b/>
          <w:sz w:val="22"/>
          <w:szCs w:val="22"/>
        </w:rPr>
      </w:pPr>
      <w:r w:rsidRPr="00733227">
        <w:rPr>
          <w:rFonts w:cs="Arial"/>
          <w:b/>
          <w:sz w:val="22"/>
          <w:szCs w:val="22"/>
        </w:rPr>
        <w:t>Α6.</w:t>
      </w:r>
      <w:r w:rsidRPr="00733227">
        <w:rPr>
          <w:rFonts w:cs="Arial"/>
          <w:b/>
          <w:sz w:val="22"/>
          <w:szCs w:val="22"/>
        </w:rPr>
        <w:tab/>
      </w:r>
      <w:r w:rsidRPr="00733227">
        <w:rPr>
          <w:rFonts w:cs="Arial"/>
          <w:b/>
          <w:sz w:val="22"/>
          <w:szCs w:val="22"/>
        </w:rPr>
        <w:tab/>
      </w:r>
      <w:r w:rsidRPr="00733227">
        <w:rPr>
          <w:rFonts w:cs="Arial"/>
          <w:b/>
          <w:sz w:val="22"/>
          <w:szCs w:val="22"/>
          <w:u w:val="single"/>
        </w:rPr>
        <w:t>Περίοδος ευθύνης για ελαττώματα</w:t>
      </w:r>
      <w:r w:rsidRPr="00733227">
        <w:rPr>
          <w:rFonts w:cs="Arial"/>
          <w:b/>
          <w:sz w:val="22"/>
          <w:szCs w:val="22"/>
        </w:rPr>
        <w:t>:</w:t>
      </w:r>
    </w:p>
    <w:p w:rsidR="00340F0E" w:rsidRDefault="006D3C18" w:rsidP="006D3C18">
      <w:pPr>
        <w:tabs>
          <w:tab w:val="left" w:pos="374"/>
        </w:tabs>
        <w:jc w:val="both"/>
        <w:rPr>
          <w:rFonts w:cs="Arial"/>
          <w:sz w:val="22"/>
          <w:szCs w:val="22"/>
        </w:rPr>
      </w:pPr>
      <w:r>
        <w:rPr>
          <w:rFonts w:cs="Arial"/>
          <w:sz w:val="22"/>
          <w:szCs w:val="22"/>
        </w:rPr>
        <w:t>Δύο</w:t>
      </w:r>
      <w:r w:rsidR="00A50170">
        <w:rPr>
          <w:rFonts w:cs="Arial"/>
          <w:sz w:val="22"/>
          <w:szCs w:val="22"/>
        </w:rPr>
        <w:t xml:space="preserve"> χρόνια</w:t>
      </w:r>
      <w:r w:rsidR="00340F0E" w:rsidRPr="00CB619B">
        <w:rPr>
          <w:rFonts w:cs="Arial"/>
          <w:sz w:val="22"/>
          <w:szCs w:val="22"/>
        </w:rPr>
        <w:t xml:space="preserve"> από την ημερομηνία παραλαβής των προϊόντων</w:t>
      </w:r>
      <w:r w:rsidR="00A50170">
        <w:rPr>
          <w:rFonts w:cs="Arial"/>
          <w:sz w:val="22"/>
          <w:szCs w:val="22"/>
        </w:rPr>
        <w:t xml:space="preserve"> ή 50.0000 χιλιόμετρα όποιο από τα δύο έρθει πρώτο. Οι μπαταρίες και τα ελαστικά δεν περιλαμβάνονται</w:t>
      </w:r>
      <w:r w:rsidR="00340F0E" w:rsidRPr="00CB619B">
        <w:rPr>
          <w:rFonts w:cs="Arial"/>
          <w:sz w:val="22"/>
          <w:szCs w:val="22"/>
        </w:rPr>
        <w:t>.</w:t>
      </w:r>
    </w:p>
    <w:p w:rsidR="006D3C18" w:rsidRDefault="006D3C18" w:rsidP="006D3C18">
      <w:pPr>
        <w:tabs>
          <w:tab w:val="left" w:pos="374"/>
        </w:tabs>
        <w:jc w:val="both"/>
        <w:rPr>
          <w:rFonts w:cs="Arial"/>
          <w:sz w:val="22"/>
          <w:szCs w:val="22"/>
        </w:rPr>
      </w:pPr>
    </w:p>
    <w:p w:rsidR="006D3C18" w:rsidRPr="00CB619B" w:rsidRDefault="006D3C18" w:rsidP="006D3C18">
      <w:pPr>
        <w:tabs>
          <w:tab w:val="left" w:pos="374"/>
        </w:tabs>
        <w:jc w:val="both"/>
        <w:rPr>
          <w:rFonts w:cs="Arial"/>
          <w:sz w:val="22"/>
          <w:szCs w:val="22"/>
        </w:rPr>
      </w:pPr>
    </w:p>
    <w:p w:rsidR="00277356" w:rsidRPr="00733227" w:rsidRDefault="00277356" w:rsidP="009A6ED5">
      <w:pPr>
        <w:tabs>
          <w:tab w:val="left" w:pos="374"/>
        </w:tabs>
        <w:ind w:left="561" w:hanging="561"/>
        <w:jc w:val="both"/>
        <w:rPr>
          <w:rFonts w:cs="Arial"/>
          <w:sz w:val="22"/>
          <w:szCs w:val="22"/>
        </w:rPr>
      </w:pPr>
    </w:p>
    <w:p w:rsidR="00340F0E" w:rsidRDefault="00340F0E" w:rsidP="009A6ED5">
      <w:pPr>
        <w:tabs>
          <w:tab w:val="left" w:pos="374"/>
        </w:tabs>
        <w:ind w:left="561" w:hanging="561"/>
        <w:jc w:val="both"/>
        <w:rPr>
          <w:rFonts w:cs="Arial"/>
          <w:b/>
          <w:sz w:val="22"/>
          <w:szCs w:val="22"/>
        </w:rPr>
      </w:pPr>
      <w:r w:rsidRPr="00733227">
        <w:rPr>
          <w:rFonts w:cs="Arial"/>
          <w:b/>
          <w:sz w:val="22"/>
          <w:szCs w:val="22"/>
        </w:rPr>
        <w:lastRenderedPageBreak/>
        <w:t>Α7.</w:t>
      </w:r>
      <w:r w:rsidRPr="00733227">
        <w:rPr>
          <w:rFonts w:cs="Arial"/>
          <w:b/>
          <w:sz w:val="22"/>
          <w:szCs w:val="22"/>
        </w:rPr>
        <w:tab/>
      </w:r>
      <w:r w:rsidRPr="00733227">
        <w:rPr>
          <w:rFonts w:cs="Arial"/>
          <w:b/>
          <w:sz w:val="22"/>
          <w:szCs w:val="22"/>
        </w:rPr>
        <w:tab/>
      </w:r>
      <w:r w:rsidRPr="00733227">
        <w:rPr>
          <w:rFonts w:cs="Arial"/>
          <w:b/>
          <w:sz w:val="22"/>
          <w:szCs w:val="22"/>
        </w:rPr>
        <w:tab/>
      </w:r>
      <w:r w:rsidRPr="00733227">
        <w:rPr>
          <w:rFonts w:cs="Arial"/>
          <w:b/>
          <w:sz w:val="22"/>
          <w:szCs w:val="22"/>
          <w:u w:val="single"/>
        </w:rPr>
        <w:t>Αποζημιώσεις για καθυστέρηση</w:t>
      </w:r>
      <w:r w:rsidRPr="00733227">
        <w:rPr>
          <w:rFonts w:cs="Arial"/>
          <w:b/>
          <w:sz w:val="22"/>
          <w:szCs w:val="22"/>
        </w:rPr>
        <w:t xml:space="preserve">: </w:t>
      </w:r>
    </w:p>
    <w:p w:rsidR="00244FB4" w:rsidRPr="00733227" w:rsidRDefault="00244FB4" w:rsidP="009A6ED5">
      <w:pPr>
        <w:tabs>
          <w:tab w:val="left" w:pos="374"/>
        </w:tabs>
        <w:ind w:left="561" w:hanging="561"/>
        <w:jc w:val="both"/>
        <w:rPr>
          <w:rFonts w:cs="Arial"/>
          <w:b/>
          <w:sz w:val="22"/>
          <w:szCs w:val="22"/>
        </w:rPr>
      </w:pPr>
    </w:p>
    <w:p w:rsidR="00277356" w:rsidRPr="00A13773" w:rsidRDefault="0020066D" w:rsidP="009A6ED5">
      <w:pPr>
        <w:jc w:val="both"/>
        <w:rPr>
          <w:b/>
          <w:bCs/>
          <w:iCs/>
          <w:sz w:val="22"/>
          <w:szCs w:val="22"/>
        </w:rPr>
      </w:pPr>
      <w:r w:rsidRPr="00733227">
        <w:rPr>
          <w:rFonts w:cs="Arial"/>
          <w:sz w:val="22"/>
          <w:szCs w:val="22"/>
        </w:rPr>
        <w:t>Χ</w:t>
      </w:r>
      <w:r w:rsidRPr="00A13773">
        <w:rPr>
          <w:rFonts w:cs="Arial"/>
          <w:sz w:val="22"/>
          <w:szCs w:val="22"/>
        </w:rPr>
        <w:t xml:space="preserve">ρηματική αποζημίωση </w:t>
      </w:r>
      <w:r w:rsidRPr="00A13773">
        <w:rPr>
          <w:rFonts w:cs="Arial"/>
          <w:b/>
          <w:sz w:val="22"/>
          <w:szCs w:val="22"/>
        </w:rPr>
        <w:t>€</w:t>
      </w:r>
      <w:r w:rsidR="00A50170" w:rsidRPr="00A13773">
        <w:rPr>
          <w:rFonts w:cs="Arial"/>
          <w:b/>
          <w:sz w:val="22"/>
          <w:szCs w:val="22"/>
        </w:rPr>
        <w:t>144</w:t>
      </w:r>
      <w:r w:rsidR="00244FB4" w:rsidRPr="00A13773">
        <w:rPr>
          <w:rFonts w:cs="Arial"/>
          <w:b/>
          <w:sz w:val="22"/>
          <w:szCs w:val="22"/>
        </w:rPr>
        <w:t>,</w:t>
      </w:r>
      <w:r w:rsidR="00A50170" w:rsidRPr="00A13773">
        <w:rPr>
          <w:rFonts w:cs="Arial"/>
          <w:b/>
          <w:sz w:val="22"/>
          <w:szCs w:val="22"/>
        </w:rPr>
        <w:t>9</w:t>
      </w:r>
      <w:r w:rsidR="00244FB4" w:rsidRPr="00A13773">
        <w:rPr>
          <w:rFonts w:cs="Arial"/>
          <w:b/>
          <w:sz w:val="22"/>
          <w:szCs w:val="22"/>
        </w:rPr>
        <w:t>0</w:t>
      </w:r>
      <w:r w:rsidRPr="00A13773">
        <w:rPr>
          <w:rFonts w:cs="Arial"/>
          <w:b/>
          <w:bCs/>
          <w:sz w:val="22"/>
          <w:szCs w:val="22"/>
        </w:rPr>
        <w:t xml:space="preserve"> συν Φ.Π.Α., </w:t>
      </w:r>
      <w:r w:rsidR="00A50170" w:rsidRPr="00A13773">
        <w:rPr>
          <w:rFonts w:cs="Arial"/>
          <w:bCs/>
          <w:sz w:val="22"/>
          <w:szCs w:val="22"/>
        </w:rPr>
        <w:t>(0,07</w:t>
      </w:r>
      <w:r w:rsidRPr="00A13773">
        <w:rPr>
          <w:rFonts w:cs="Arial"/>
          <w:bCs/>
          <w:sz w:val="22"/>
          <w:szCs w:val="22"/>
        </w:rPr>
        <w:t>% της αξίας των προϊόντων</w:t>
      </w:r>
      <w:r w:rsidR="00A50170" w:rsidRPr="00A13773">
        <w:rPr>
          <w:rFonts w:cs="Arial"/>
          <w:bCs/>
          <w:sz w:val="22"/>
          <w:szCs w:val="22"/>
        </w:rPr>
        <w:t xml:space="preserve"> για τα οποία καθυστερεί η παράδοση</w:t>
      </w:r>
      <w:r w:rsidRPr="00A13773">
        <w:rPr>
          <w:rFonts w:cs="Arial"/>
          <w:bCs/>
          <w:sz w:val="22"/>
          <w:szCs w:val="22"/>
        </w:rPr>
        <w:t xml:space="preserve">) </w:t>
      </w:r>
      <w:r w:rsidRPr="00A13773">
        <w:rPr>
          <w:rFonts w:cs="Arial"/>
          <w:sz w:val="22"/>
          <w:szCs w:val="22"/>
        </w:rPr>
        <w:t>για κάθε μέρα καθυστέρησης πέραν του συμφωνημένου χρόνου παράδο</w:t>
      </w:r>
      <w:r w:rsidRPr="00A13773">
        <w:rPr>
          <w:rFonts w:cs="Arial"/>
          <w:bCs/>
          <w:sz w:val="22"/>
          <w:szCs w:val="22"/>
        </w:rPr>
        <w:t>σης</w:t>
      </w:r>
      <w:r w:rsidR="00A50170" w:rsidRPr="00A13773">
        <w:rPr>
          <w:rFonts w:cs="Arial"/>
          <w:bCs/>
          <w:sz w:val="22"/>
          <w:szCs w:val="22"/>
        </w:rPr>
        <w:t xml:space="preserve"> με μέγιστο ποσό €10</w:t>
      </w:r>
      <w:r w:rsidR="00244FB4" w:rsidRPr="00A13773">
        <w:rPr>
          <w:rFonts w:cs="Arial"/>
          <w:bCs/>
          <w:sz w:val="22"/>
          <w:szCs w:val="22"/>
        </w:rPr>
        <w:t>.</w:t>
      </w:r>
      <w:r w:rsidR="00A50170" w:rsidRPr="00A13773">
        <w:rPr>
          <w:rFonts w:cs="Arial"/>
          <w:bCs/>
          <w:sz w:val="22"/>
          <w:szCs w:val="22"/>
        </w:rPr>
        <w:t>3</w:t>
      </w:r>
      <w:r w:rsidR="00244FB4" w:rsidRPr="00A13773">
        <w:rPr>
          <w:rFonts w:cs="Arial"/>
          <w:bCs/>
          <w:sz w:val="22"/>
          <w:szCs w:val="22"/>
        </w:rPr>
        <w:t>50,00</w:t>
      </w:r>
      <w:r w:rsidRPr="00A13773">
        <w:rPr>
          <w:rFonts w:cs="Arial"/>
          <w:bCs/>
          <w:sz w:val="22"/>
          <w:szCs w:val="22"/>
        </w:rPr>
        <w:t xml:space="preserve"> συν Φ.Π.Α</w:t>
      </w:r>
      <w:r w:rsidRPr="00A13773">
        <w:rPr>
          <w:rFonts w:cs="Arial"/>
          <w:sz w:val="22"/>
          <w:szCs w:val="22"/>
        </w:rPr>
        <w:t>. (</w:t>
      </w:r>
      <w:r w:rsidRPr="00A13773">
        <w:rPr>
          <w:rFonts w:cs="Arial"/>
          <w:bCs/>
          <w:sz w:val="22"/>
          <w:szCs w:val="22"/>
        </w:rPr>
        <w:t>5% της αξίας των προϊόντων).</w:t>
      </w:r>
    </w:p>
    <w:p w:rsidR="0020066D" w:rsidRPr="00A13773" w:rsidRDefault="0020066D" w:rsidP="009A6ED5">
      <w:pPr>
        <w:jc w:val="both"/>
        <w:rPr>
          <w:rFonts w:cs="Arial"/>
          <w:b/>
          <w:bCs/>
          <w:sz w:val="22"/>
          <w:szCs w:val="22"/>
        </w:rPr>
      </w:pPr>
    </w:p>
    <w:p w:rsidR="00340F0E" w:rsidRPr="00A13773" w:rsidRDefault="00340F0E" w:rsidP="009A6ED5">
      <w:pPr>
        <w:tabs>
          <w:tab w:val="left" w:pos="374"/>
        </w:tabs>
        <w:jc w:val="both"/>
        <w:rPr>
          <w:rFonts w:cs="Arial"/>
          <w:b/>
          <w:sz w:val="22"/>
          <w:szCs w:val="22"/>
          <w:u w:val="single"/>
        </w:rPr>
      </w:pPr>
      <w:r w:rsidRPr="00A13773">
        <w:rPr>
          <w:rFonts w:cs="Arial"/>
          <w:b/>
          <w:sz w:val="22"/>
          <w:szCs w:val="22"/>
        </w:rPr>
        <w:t>Α8.</w:t>
      </w:r>
      <w:r w:rsidRPr="00A13773">
        <w:rPr>
          <w:rFonts w:cs="Arial"/>
          <w:b/>
          <w:sz w:val="22"/>
          <w:szCs w:val="22"/>
        </w:rPr>
        <w:tab/>
      </w:r>
      <w:r w:rsidRPr="00A13773">
        <w:rPr>
          <w:rFonts w:cs="Arial"/>
          <w:b/>
          <w:sz w:val="22"/>
          <w:szCs w:val="22"/>
        </w:rPr>
        <w:tab/>
      </w:r>
      <w:r w:rsidRPr="00A13773">
        <w:rPr>
          <w:rFonts w:cs="Arial"/>
          <w:b/>
          <w:sz w:val="22"/>
          <w:szCs w:val="22"/>
          <w:u w:val="single"/>
        </w:rPr>
        <w:t>Πληρωμές</w:t>
      </w:r>
      <w:r w:rsidRPr="00A13773">
        <w:rPr>
          <w:rFonts w:cs="Arial"/>
          <w:b/>
          <w:sz w:val="22"/>
          <w:szCs w:val="22"/>
        </w:rPr>
        <w:t>:</w:t>
      </w:r>
    </w:p>
    <w:p w:rsidR="00340F0E" w:rsidRPr="00A13773" w:rsidRDefault="00D4426B" w:rsidP="009A6ED5">
      <w:pPr>
        <w:pStyle w:val="1"/>
        <w:tabs>
          <w:tab w:val="num" w:pos="0"/>
        </w:tabs>
        <w:ind w:left="0" w:firstLine="0"/>
        <w:jc w:val="both"/>
        <w:rPr>
          <w:rFonts w:cs="Arial"/>
          <w:sz w:val="22"/>
          <w:szCs w:val="22"/>
        </w:rPr>
      </w:pPr>
      <w:r w:rsidRPr="00A13773">
        <w:rPr>
          <w:rFonts w:cs="Arial"/>
          <w:sz w:val="22"/>
          <w:szCs w:val="22"/>
        </w:rPr>
        <w:t>Οι</w:t>
      </w:r>
      <w:r w:rsidR="00277356" w:rsidRPr="00A13773">
        <w:rPr>
          <w:rFonts w:cs="Arial"/>
          <w:sz w:val="22"/>
          <w:szCs w:val="22"/>
        </w:rPr>
        <w:t xml:space="preserve"> πληρωμ</w:t>
      </w:r>
      <w:r w:rsidRPr="00A13773">
        <w:rPr>
          <w:rFonts w:cs="Arial"/>
          <w:sz w:val="22"/>
          <w:szCs w:val="22"/>
        </w:rPr>
        <w:t>ές</w:t>
      </w:r>
      <w:r w:rsidR="00340F0E" w:rsidRPr="00A13773">
        <w:rPr>
          <w:rFonts w:cs="Arial"/>
          <w:sz w:val="22"/>
          <w:szCs w:val="22"/>
        </w:rPr>
        <w:t xml:space="preserve"> για την προμήθεια </w:t>
      </w:r>
      <w:r w:rsidR="000E6250" w:rsidRPr="00A13773">
        <w:rPr>
          <w:rFonts w:cs="Arial"/>
          <w:sz w:val="22"/>
          <w:szCs w:val="22"/>
        </w:rPr>
        <w:t>των προϊόντων</w:t>
      </w:r>
      <w:r w:rsidR="00340F0E" w:rsidRPr="00A13773">
        <w:rPr>
          <w:rFonts w:cs="Arial"/>
          <w:sz w:val="22"/>
          <w:szCs w:val="22"/>
        </w:rPr>
        <w:t xml:space="preserve"> θα γίν</w:t>
      </w:r>
      <w:r w:rsidRPr="00A13773">
        <w:rPr>
          <w:rFonts w:cs="Arial"/>
          <w:sz w:val="22"/>
          <w:szCs w:val="22"/>
        </w:rPr>
        <w:t>ονται</w:t>
      </w:r>
      <w:r w:rsidR="000E6250" w:rsidRPr="00A13773">
        <w:rPr>
          <w:rFonts w:cs="Arial"/>
          <w:sz w:val="22"/>
          <w:szCs w:val="22"/>
        </w:rPr>
        <w:t xml:space="preserve"> σύμφωνα με το Άρθρο 24</w:t>
      </w:r>
      <w:r w:rsidR="00340F0E" w:rsidRPr="00A13773">
        <w:rPr>
          <w:rFonts w:cs="Arial"/>
          <w:sz w:val="22"/>
          <w:szCs w:val="22"/>
        </w:rPr>
        <w:t xml:space="preserve"> του Μέρους Β, </w:t>
      </w:r>
      <w:r w:rsidR="000E6250" w:rsidRPr="00A13773">
        <w:rPr>
          <w:rFonts w:cs="Arial"/>
          <w:sz w:val="22"/>
          <w:szCs w:val="22"/>
        </w:rPr>
        <w:t xml:space="preserve">Γενικοί </w:t>
      </w:r>
      <w:r w:rsidR="00340F0E" w:rsidRPr="00A13773">
        <w:rPr>
          <w:rFonts w:cs="Arial"/>
          <w:sz w:val="22"/>
          <w:szCs w:val="22"/>
        </w:rPr>
        <w:t>Όροι Σύμβασης</w:t>
      </w:r>
      <w:r w:rsidR="000E6250" w:rsidRPr="00A13773">
        <w:rPr>
          <w:rFonts w:cs="Arial"/>
          <w:sz w:val="22"/>
          <w:szCs w:val="22"/>
        </w:rPr>
        <w:t xml:space="preserve"> και του άρθρου 6 των Ειδικών Όρων Σύμβασης</w:t>
      </w:r>
      <w:r w:rsidR="00340F0E" w:rsidRPr="00A13773">
        <w:rPr>
          <w:rFonts w:cs="Arial"/>
          <w:sz w:val="22"/>
          <w:szCs w:val="22"/>
        </w:rPr>
        <w:t>.</w:t>
      </w:r>
    </w:p>
    <w:p w:rsidR="00340F0E" w:rsidRPr="00A13773" w:rsidRDefault="00340F0E" w:rsidP="009A6ED5">
      <w:pPr>
        <w:tabs>
          <w:tab w:val="left" w:pos="748"/>
        </w:tabs>
        <w:jc w:val="both"/>
        <w:rPr>
          <w:rFonts w:cs="Arial"/>
          <w:i/>
          <w:iCs/>
          <w:sz w:val="22"/>
          <w:szCs w:val="22"/>
        </w:rPr>
      </w:pPr>
      <w:r w:rsidRPr="00A13773">
        <w:rPr>
          <w:rFonts w:cs="Arial"/>
          <w:sz w:val="22"/>
          <w:szCs w:val="22"/>
        </w:rPr>
        <w:t>Παρακαλώ, σημειώστε ότι</w:t>
      </w:r>
      <w:r w:rsidRPr="00A13773">
        <w:rPr>
          <w:rFonts w:cs="Arial"/>
          <w:sz w:val="22"/>
        </w:rPr>
        <w:t>,</w:t>
      </w:r>
      <w:r w:rsidR="00D4426B" w:rsidRPr="00A13773">
        <w:rPr>
          <w:rFonts w:cs="Arial"/>
          <w:sz w:val="22"/>
          <w:szCs w:val="22"/>
        </w:rPr>
        <w:t xml:space="preserve"> τ</w:t>
      </w:r>
      <w:r w:rsidR="00A13773" w:rsidRPr="00A13773">
        <w:rPr>
          <w:rFonts w:cs="Arial"/>
          <w:sz w:val="22"/>
          <w:szCs w:val="22"/>
        </w:rPr>
        <w:t>α</w:t>
      </w:r>
      <w:r w:rsidRPr="00A13773">
        <w:rPr>
          <w:rFonts w:cs="Arial"/>
          <w:sz w:val="22"/>
          <w:szCs w:val="22"/>
        </w:rPr>
        <w:t xml:space="preserve">  τιμολόγι</w:t>
      </w:r>
      <w:r w:rsidR="00A13773" w:rsidRPr="00A13773">
        <w:rPr>
          <w:rFonts w:cs="Arial"/>
          <w:sz w:val="22"/>
          <w:szCs w:val="22"/>
        </w:rPr>
        <w:t>α</w:t>
      </w:r>
      <w:r w:rsidRPr="00A13773">
        <w:rPr>
          <w:rFonts w:cs="Arial"/>
          <w:sz w:val="22"/>
          <w:szCs w:val="22"/>
        </w:rPr>
        <w:t xml:space="preserve"> </w:t>
      </w:r>
      <w:r w:rsidR="00A13773" w:rsidRPr="00A13773">
        <w:rPr>
          <w:rFonts w:cs="Arial"/>
          <w:sz w:val="22"/>
          <w:szCs w:val="22"/>
        </w:rPr>
        <w:t xml:space="preserve">για την αξία των οχημάτων </w:t>
      </w:r>
      <w:r w:rsidRPr="00A13773">
        <w:rPr>
          <w:rFonts w:cs="Arial"/>
          <w:sz w:val="22"/>
          <w:szCs w:val="22"/>
        </w:rPr>
        <w:t>θα πρέπει να εκδ</w:t>
      </w:r>
      <w:r w:rsidR="00D4426B" w:rsidRPr="00A13773">
        <w:rPr>
          <w:rFonts w:cs="Arial"/>
          <w:sz w:val="22"/>
          <w:szCs w:val="22"/>
        </w:rPr>
        <w:t>ίδ</w:t>
      </w:r>
      <w:r w:rsidR="00A13773" w:rsidRPr="00A13773">
        <w:rPr>
          <w:rFonts w:cs="Arial"/>
          <w:sz w:val="22"/>
          <w:szCs w:val="22"/>
        </w:rPr>
        <w:t>ον</w:t>
      </w:r>
      <w:r w:rsidR="00D4426B" w:rsidRPr="00A13773">
        <w:rPr>
          <w:rFonts w:cs="Arial"/>
          <w:sz w:val="22"/>
          <w:szCs w:val="22"/>
        </w:rPr>
        <w:t>ται</w:t>
      </w:r>
      <w:r w:rsidRPr="00A13773">
        <w:rPr>
          <w:rFonts w:cs="Arial"/>
          <w:sz w:val="22"/>
          <w:szCs w:val="22"/>
        </w:rPr>
        <w:t xml:space="preserve"> στο όνομα του Διευθυντή </w:t>
      </w:r>
      <w:r w:rsidR="00C754A6" w:rsidRPr="00A13773">
        <w:rPr>
          <w:rFonts w:cs="Arial"/>
          <w:sz w:val="22"/>
          <w:szCs w:val="22"/>
        </w:rPr>
        <w:t xml:space="preserve">Τμήματος </w:t>
      </w:r>
      <w:r w:rsidR="00A13773" w:rsidRPr="00A13773">
        <w:rPr>
          <w:rFonts w:cs="Arial"/>
          <w:sz w:val="22"/>
          <w:szCs w:val="22"/>
        </w:rPr>
        <w:t>Ηλεκτρομηχανολογικών Υπηρεσιών</w:t>
      </w:r>
      <w:r w:rsidR="00EB0BD6" w:rsidRPr="00A13773">
        <w:rPr>
          <w:rFonts w:cs="Arial"/>
          <w:sz w:val="22"/>
          <w:szCs w:val="22"/>
        </w:rPr>
        <w:t xml:space="preserve"> </w:t>
      </w:r>
      <w:r w:rsidRPr="00A13773">
        <w:rPr>
          <w:rFonts w:cs="Arial"/>
          <w:sz w:val="22"/>
          <w:szCs w:val="22"/>
        </w:rPr>
        <w:t>και να παραδ</w:t>
      </w:r>
      <w:r w:rsidR="00D4426B" w:rsidRPr="00A13773">
        <w:rPr>
          <w:rFonts w:cs="Arial"/>
          <w:sz w:val="22"/>
          <w:szCs w:val="22"/>
        </w:rPr>
        <w:t>ίδονται</w:t>
      </w:r>
      <w:r w:rsidRPr="00A13773">
        <w:rPr>
          <w:rFonts w:cs="Arial"/>
          <w:sz w:val="22"/>
          <w:szCs w:val="22"/>
        </w:rPr>
        <w:t xml:space="preserve"> στο Τμήμα μου για προώθηση των διαδικασιών πληρωμής.</w:t>
      </w:r>
      <w:r w:rsidRPr="00A13773">
        <w:rPr>
          <w:rFonts w:cs="Arial"/>
          <w:iCs/>
          <w:sz w:val="22"/>
          <w:szCs w:val="22"/>
        </w:rPr>
        <w:t xml:space="preserve"> </w:t>
      </w:r>
      <w:r w:rsidR="00A13773" w:rsidRPr="00A13773">
        <w:rPr>
          <w:rFonts w:cs="Arial"/>
          <w:iCs/>
          <w:sz w:val="22"/>
          <w:szCs w:val="22"/>
        </w:rPr>
        <w:t>Τα τιμολόγια για τη συντήρηση θα εκδίδονται στο όνομα του Διευθυντή Τμήματος Δασών και θα πληρώνονται από τον ίδιο.</w:t>
      </w:r>
    </w:p>
    <w:p w:rsidR="00277356" w:rsidRPr="00D4426B" w:rsidRDefault="00277356" w:rsidP="00D4426B">
      <w:pPr>
        <w:tabs>
          <w:tab w:val="left" w:pos="748"/>
        </w:tabs>
        <w:jc w:val="both"/>
        <w:rPr>
          <w:rFonts w:cs="Arial"/>
          <w:sz w:val="22"/>
          <w:szCs w:val="22"/>
        </w:rPr>
      </w:pPr>
    </w:p>
    <w:p w:rsidR="00340F0E" w:rsidRPr="00733227" w:rsidRDefault="00340F0E" w:rsidP="009A6ED5">
      <w:pPr>
        <w:tabs>
          <w:tab w:val="left" w:pos="397"/>
        </w:tabs>
        <w:jc w:val="both"/>
        <w:rPr>
          <w:rFonts w:cs="Arial"/>
          <w:b/>
          <w:sz w:val="22"/>
          <w:szCs w:val="22"/>
        </w:rPr>
      </w:pPr>
      <w:r w:rsidRPr="00733227">
        <w:rPr>
          <w:rFonts w:cs="Arial"/>
          <w:b/>
          <w:sz w:val="22"/>
          <w:szCs w:val="22"/>
        </w:rPr>
        <w:t>Α9.</w:t>
      </w:r>
      <w:r w:rsidRPr="00733227">
        <w:rPr>
          <w:rFonts w:cs="Arial"/>
          <w:b/>
          <w:sz w:val="22"/>
          <w:szCs w:val="22"/>
        </w:rPr>
        <w:tab/>
      </w:r>
      <w:r w:rsidRPr="00733227">
        <w:rPr>
          <w:rFonts w:cs="Arial"/>
          <w:b/>
          <w:sz w:val="22"/>
          <w:szCs w:val="22"/>
        </w:rPr>
        <w:tab/>
      </w:r>
      <w:r w:rsidRPr="00733227">
        <w:rPr>
          <w:rFonts w:cs="Arial"/>
          <w:b/>
          <w:sz w:val="22"/>
          <w:szCs w:val="22"/>
          <w:u w:val="single"/>
        </w:rPr>
        <w:t>Εγγύηση Πιστής Εκτέλεσης Σύμβασης</w:t>
      </w:r>
      <w:r w:rsidRPr="00733227">
        <w:rPr>
          <w:rFonts w:cs="Arial"/>
          <w:b/>
          <w:sz w:val="22"/>
          <w:szCs w:val="22"/>
        </w:rPr>
        <w:t xml:space="preserve">: </w:t>
      </w:r>
    </w:p>
    <w:p w:rsidR="00340F0E" w:rsidRPr="00733227" w:rsidRDefault="00340F0E" w:rsidP="009A6ED5">
      <w:pPr>
        <w:jc w:val="both"/>
        <w:rPr>
          <w:rFonts w:cs="Arial"/>
          <w:sz w:val="22"/>
          <w:szCs w:val="22"/>
        </w:rPr>
      </w:pPr>
      <w:r w:rsidRPr="00733227">
        <w:rPr>
          <w:rFonts w:cs="Arial"/>
          <w:sz w:val="22"/>
          <w:szCs w:val="22"/>
        </w:rPr>
        <w:t xml:space="preserve">Ως εγγύηση για την πιστή εκτέλεση της Σύμβασης, θα πρέπει να προσκομίσετε Τραπεζιτική Εγγύηση, σύμφωνα με το υπόδειγμα του </w:t>
      </w:r>
      <w:r w:rsidR="00B578D0">
        <w:rPr>
          <w:rFonts w:cs="Arial"/>
          <w:sz w:val="22"/>
          <w:szCs w:val="22"/>
        </w:rPr>
        <w:t>Έντυπου 14</w:t>
      </w:r>
      <w:r w:rsidRPr="00733227">
        <w:rPr>
          <w:rFonts w:cs="Arial"/>
          <w:sz w:val="22"/>
          <w:szCs w:val="22"/>
        </w:rPr>
        <w:t xml:space="preserve"> του </w:t>
      </w:r>
      <w:r w:rsidR="00B578D0">
        <w:rPr>
          <w:rFonts w:cs="Arial"/>
          <w:sz w:val="22"/>
          <w:szCs w:val="22"/>
        </w:rPr>
        <w:t>Προσαρτήματος</w:t>
      </w:r>
      <w:r w:rsidRPr="00733227">
        <w:rPr>
          <w:rFonts w:cs="Arial"/>
          <w:sz w:val="22"/>
          <w:szCs w:val="22"/>
        </w:rPr>
        <w:t xml:space="preserve"> των Εγγράφων Διαγωνισμού, στο όνομα του Διευθυντή Τμήματος Ηλεκτρομηχανολογι</w:t>
      </w:r>
      <w:r w:rsidR="00E1375E">
        <w:rPr>
          <w:rFonts w:cs="Arial"/>
          <w:sz w:val="22"/>
          <w:szCs w:val="22"/>
        </w:rPr>
        <w:t xml:space="preserve">κών Υπηρεσιών, για ποσό ίσο </w:t>
      </w:r>
      <w:r w:rsidR="00C33A0B">
        <w:rPr>
          <w:rFonts w:cs="Arial"/>
          <w:sz w:val="22"/>
          <w:szCs w:val="22"/>
        </w:rPr>
        <w:t xml:space="preserve">με </w:t>
      </w:r>
      <w:r w:rsidR="00A13773">
        <w:rPr>
          <w:rFonts w:cs="Arial"/>
          <w:sz w:val="22"/>
          <w:szCs w:val="22"/>
        </w:rPr>
        <w:t>3</w:t>
      </w:r>
      <w:r w:rsidRPr="00733227">
        <w:rPr>
          <w:rFonts w:cs="Arial"/>
          <w:sz w:val="22"/>
          <w:szCs w:val="22"/>
        </w:rPr>
        <w:t>% του Ποσού Συμβολαίου,</w:t>
      </w:r>
      <w:r w:rsidR="00AF5B1F">
        <w:rPr>
          <w:rFonts w:cs="Arial"/>
          <w:sz w:val="22"/>
          <w:szCs w:val="22"/>
        </w:rPr>
        <w:t xml:space="preserve"> (παρ. 10.5 των οδηγιών προς τους οικονομικούς φορείς)</w:t>
      </w:r>
      <w:r w:rsidRPr="00733227">
        <w:rPr>
          <w:rFonts w:cs="Arial"/>
          <w:sz w:val="22"/>
          <w:szCs w:val="22"/>
        </w:rPr>
        <w:t xml:space="preserve"> δηλαδή για ποσό </w:t>
      </w:r>
      <w:r w:rsidRPr="00733227">
        <w:rPr>
          <w:rFonts w:cs="Arial"/>
          <w:b/>
          <w:sz w:val="22"/>
          <w:szCs w:val="22"/>
        </w:rPr>
        <w:t>€</w:t>
      </w:r>
      <w:r w:rsidR="00A13773">
        <w:rPr>
          <w:rFonts w:cs="Arial"/>
          <w:b/>
          <w:sz w:val="22"/>
          <w:szCs w:val="22"/>
        </w:rPr>
        <w:t>6.386</w:t>
      </w:r>
      <w:r w:rsidR="00653D18">
        <w:rPr>
          <w:rFonts w:cs="Arial"/>
          <w:b/>
          <w:sz w:val="22"/>
          <w:szCs w:val="22"/>
        </w:rPr>
        <w:t>,</w:t>
      </w:r>
      <w:r w:rsidR="00A13773">
        <w:rPr>
          <w:rFonts w:cs="Arial"/>
          <w:b/>
          <w:sz w:val="22"/>
          <w:szCs w:val="22"/>
        </w:rPr>
        <w:t>4</w:t>
      </w:r>
      <w:r w:rsidR="00C33A0B" w:rsidRPr="00334663">
        <w:rPr>
          <w:rFonts w:cs="Arial"/>
          <w:b/>
          <w:sz w:val="22"/>
          <w:szCs w:val="22"/>
        </w:rPr>
        <w:t>0</w:t>
      </w:r>
      <w:r w:rsidRPr="00733227">
        <w:rPr>
          <w:rFonts w:cs="Arial"/>
          <w:sz w:val="22"/>
          <w:szCs w:val="22"/>
        </w:rPr>
        <w:t xml:space="preserve">. Η εγγύηση θα πρέπει να ισχύει μέχρι τουλάχιστον </w:t>
      </w:r>
      <w:r w:rsidR="00AF5B1F">
        <w:rPr>
          <w:rFonts w:cs="Arial"/>
          <w:sz w:val="22"/>
          <w:szCs w:val="22"/>
        </w:rPr>
        <w:t>30</w:t>
      </w:r>
      <w:r w:rsidRPr="00733227">
        <w:rPr>
          <w:rFonts w:cs="Arial"/>
          <w:bCs/>
          <w:sz w:val="22"/>
          <w:szCs w:val="22"/>
        </w:rPr>
        <w:t xml:space="preserve"> μέρες </w:t>
      </w:r>
      <w:r w:rsidRPr="00733227">
        <w:rPr>
          <w:rFonts w:cs="Arial"/>
          <w:sz w:val="22"/>
          <w:szCs w:val="22"/>
        </w:rPr>
        <w:t>μετά τη</w:t>
      </w:r>
      <w:r w:rsidR="005879C7">
        <w:rPr>
          <w:rFonts w:cs="Arial"/>
          <w:sz w:val="22"/>
          <w:szCs w:val="22"/>
        </w:rPr>
        <w:t>ν ημερομηνία παραλαβής των προϊόντων και θα επιστραφεί μετά την προσκόμιση Εγγύησης Καλής Λειτουργίας (Άρθρο 5 των Γενικών Όρων Σύμβασης).</w:t>
      </w:r>
    </w:p>
    <w:p w:rsidR="00277356" w:rsidRPr="00733227" w:rsidRDefault="00277356" w:rsidP="009A6ED5">
      <w:pPr>
        <w:jc w:val="both"/>
        <w:rPr>
          <w:rFonts w:cs="Arial"/>
          <w:sz w:val="22"/>
          <w:szCs w:val="22"/>
        </w:rPr>
      </w:pPr>
    </w:p>
    <w:p w:rsidR="00340F0E" w:rsidRPr="00F57F84" w:rsidRDefault="00340F0E" w:rsidP="007F6C5D">
      <w:pPr>
        <w:ind w:left="374" w:hanging="394"/>
        <w:jc w:val="both"/>
        <w:rPr>
          <w:rFonts w:cs="Arial"/>
          <w:bCs/>
          <w:strike/>
          <w:sz w:val="22"/>
          <w:szCs w:val="22"/>
        </w:rPr>
      </w:pPr>
      <w:r w:rsidRPr="00733227">
        <w:rPr>
          <w:rFonts w:cs="Arial"/>
          <w:b/>
          <w:sz w:val="22"/>
          <w:szCs w:val="22"/>
        </w:rPr>
        <w:t>Α10.</w:t>
      </w:r>
      <w:r w:rsidRPr="00733227">
        <w:rPr>
          <w:rFonts w:cs="Arial"/>
          <w:b/>
          <w:sz w:val="22"/>
          <w:szCs w:val="22"/>
        </w:rPr>
        <w:tab/>
      </w:r>
      <w:r w:rsidRPr="00733227">
        <w:rPr>
          <w:rFonts w:cs="Arial"/>
          <w:b/>
          <w:sz w:val="22"/>
          <w:szCs w:val="22"/>
          <w:u w:val="single"/>
        </w:rPr>
        <w:t>Ασφάλειες</w:t>
      </w:r>
      <w:r w:rsidRPr="00733227">
        <w:rPr>
          <w:rFonts w:cs="Arial"/>
          <w:b/>
          <w:sz w:val="22"/>
          <w:szCs w:val="22"/>
        </w:rPr>
        <w:t xml:space="preserve">: </w:t>
      </w:r>
      <w:r w:rsidR="00CE3DDF">
        <w:rPr>
          <w:rFonts w:cs="Arial"/>
          <w:sz w:val="22"/>
          <w:szCs w:val="22"/>
        </w:rPr>
        <w:t xml:space="preserve">Ασφάλεια Ευθύνης </w:t>
      </w:r>
      <w:r w:rsidR="00CE3DDF">
        <w:rPr>
          <w:rFonts w:cs="Arial"/>
          <w:sz w:val="22"/>
          <w:szCs w:val="22"/>
          <w:lang w:val="en-US"/>
        </w:rPr>
        <w:t>E</w:t>
      </w:r>
      <w:r w:rsidR="00CE3DDF">
        <w:rPr>
          <w:rFonts w:cs="Arial"/>
          <w:sz w:val="22"/>
          <w:szCs w:val="22"/>
        </w:rPr>
        <w:t>ργοδότη</w:t>
      </w:r>
      <w:r w:rsidR="002E32B5" w:rsidRPr="002E32B5">
        <w:rPr>
          <w:rFonts w:cs="Arial"/>
          <w:sz w:val="22"/>
          <w:szCs w:val="22"/>
        </w:rPr>
        <w:t xml:space="preserve"> </w:t>
      </w:r>
      <w:r w:rsidR="002E32B5" w:rsidRPr="00415E2A">
        <w:rPr>
          <w:rFonts w:cs="Arial"/>
          <w:sz w:val="22"/>
          <w:szCs w:val="22"/>
        </w:rPr>
        <w:t>όπως προνοείται από τη σχετική νομοθεσία,</w:t>
      </w:r>
    </w:p>
    <w:p w:rsidR="00277356" w:rsidRPr="00733227" w:rsidRDefault="00277356" w:rsidP="009A6ED5">
      <w:pPr>
        <w:jc w:val="both"/>
        <w:rPr>
          <w:rFonts w:cs="Arial"/>
          <w:bCs/>
          <w:sz w:val="22"/>
          <w:szCs w:val="22"/>
        </w:rPr>
      </w:pPr>
    </w:p>
    <w:p w:rsidR="00340F0E" w:rsidRPr="00733227" w:rsidRDefault="00340F0E" w:rsidP="009A6ED5">
      <w:pPr>
        <w:ind w:left="374" w:hanging="374"/>
        <w:rPr>
          <w:rFonts w:cs="Arial"/>
          <w:b/>
          <w:sz w:val="22"/>
          <w:szCs w:val="22"/>
          <w:u w:val="single"/>
        </w:rPr>
      </w:pPr>
      <w:r w:rsidRPr="00733227">
        <w:rPr>
          <w:rFonts w:cs="Arial"/>
          <w:b/>
          <w:sz w:val="22"/>
          <w:szCs w:val="22"/>
        </w:rPr>
        <w:t>Α11.</w:t>
      </w:r>
      <w:r w:rsidRPr="00733227">
        <w:rPr>
          <w:rFonts w:cs="Arial"/>
          <w:b/>
          <w:sz w:val="22"/>
          <w:szCs w:val="22"/>
        </w:rPr>
        <w:tab/>
      </w:r>
      <w:r w:rsidRPr="00733227">
        <w:rPr>
          <w:rFonts w:cs="Arial"/>
          <w:b/>
          <w:sz w:val="22"/>
          <w:szCs w:val="22"/>
          <w:u w:val="single"/>
        </w:rPr>
        <w:t>Γνωστοποίηση λήψης επιστολής αποδοχής</w:t>
      </w:r>
      <w:r w:rsidRPr="00733227">
        <w:rPr>
          <w:rFonts w:cs="Arial"/>
          <w:b/>
          <w:sz w:val="22"/>
          <w:szCs w:val="22"/>
        </w:rPr>
        <w:t>:</w:t>
      </w:r>
    </w:p>
    <w:p w:rsidR="00340F0E" w:rsidRPr="00733227" w:rsidRDefault="00404640" w:rsidP="009A6ED5">
      <w:pPr>
        <w:pStyle w:val="BodyTextIndent2"/>
        <w:ind w:left="0" w:firstLine="0"/>
        <w:rPr>
          <w:rFonts w:ascii="Arial" w:hAnsi="Arial" w:cs="Arial"/>
          <w:sz w:val="22"/>
          <w:szCs w:val="22"/>
        </w:rPr>
      </w:pPr>
      <w:r w:rsidRPr="00404640">
        <w:pict>
          <v:line id="_x0000_s1026" style="position:absolute;left:0;text-align:left;z-index:251658240" from="-44.45pt,35.3pt" to="-14.45pt,35.3pt"/>
        </w:pict>
      </w:r>
      <w:r w:rsidR="00340F0E" w:rsidRPr="00733227">
        <w:rPr>
          <w:rFonts w:ascii="Arial" w:hAnsi="Arial" w:cs="Arial"/>
          <w:sz w:val="22"/>
          <w:szCs w:val="22"/>
        </w:rPr>
        <w:t xml:space="preserve">Ως γνωστοποίηση της από μέρους σας λήψης της επιστολής αυτής, παρακαλώ να προσυπογράψετε κατάλληλα και να επιστρέψετε σε διάστημα </w:t>
      </w:r>
      <w:r w:rsidR="00B90A11">
        <w:rPr>
          <w:rFonts w:ascii="Arial" w:hAnsi="Arial" w:cs="Arial"/>
          <w:b/>
          <w:bCs/>
          <w:sz w:val="22"/>
          <w:szCs w:val="22"/>
        </w:rPr>
        <w:t>πέντε</w:t>
      </w:r>
      <w:r w:rsidR="00340F0E" w:rsidRPr="00733227">
        <w:rPr>
          <w:rFonts w:ascii="Arial" w:hAnsi="Arial" w:cs="Arial"/>
          <w:b/>
          <w:bCs/>
          <w:sz w:val="22"/>
          <w:szCs w:val="22"/>
        </w:rPr>
        <w:t xml:space="preserve"> (</w:t>
      </w:r>
      <w:r w:rsidR="00B90A11">
        <w:rPr>
          <w:rFonts w:ascii="Arial" w:hAnsi="Arial" w:cs="Arial"/>
          <w:b/>
          <w:bCs/>
          <w:sz w:val="22"/>
          <w:szCs w:val="22"/>
        </w:rPr>
        <w:t>5</w:t>
      </w:r>
      <w:r w:rsidR="00340F0E" w:rsidRPr="00733227">
        <w:rPr>
          <w:rFonts w:ascii="Arial" w:hAnsi="Arial" w:cs="Arial"/>
          <w:b/>
          <w:bCs/>
          <w:sz w:val="22"/>
          <w:szCs w:val="22"/>
        </w:rPr>
        <w:t>) ημερών</w:t>
      </w:r>
      <w:r w:rsidR="00340F0E" w:rsidRPr="00733227">
        <w:rPr>
          <w:rFonts w:ascii="Arial" w:hAnsi="Arial" w:cs="Arial"/>
          <w:sz w:val="22"/>
          <w:szCs w:val="22"/>
        </w:rPr>
        <w:t xml:space="preserve"> από την ημερομηνία της παρούσας επιστολής, την επιστολή που επισυνάπτεται.</w:t>
      </w:r>
    </w:p>
    <w:p w:rsidR="00277356" w:rsidRPr="00733227" w:rsidRDefault="00277356" w:rsidP="009A6ED5">
      <w:pPr>
        <w:pStyle w:val="BodyTextIndent2"/>
        <w:ind w:left="0" w:firstLine="0"/>
        <w:rPr>
          <w:rFonts w:ascii="Arial" w:hAnsi="Arial" w:cs="Arial"/>
          <w:sz w:val="22"/>
          <w:szCs w:val="22"/>
        </w:rPr>
      </w:pPr>
    </w:p>
    <w:p w:rsidR="00340F0E" w:rsidRPr="00733227" w:rsidRDefault="00340F0E" w:rsidP="009A6ED5">
      <w:pPr>
        <w:ind w:left="374" w:hanging="374"/>
        <w:jc w:val="both"/>
        <w:rPr>
          <w:rFonts w:cs="Arial"/>
          <w:b/>
          <w:sz w:val="22"/>
          <w:szCs w:val="22"/>
          <w:u w:val="single"/>
        </w:rPr>
      </w:pPr>
      <w:r w:rsidRPr="00733227">
        <w:rPr>
          <w:rFonts w:cs="Arial"/>
          <w:b/>
          <w:sz w:val="22"/>
          <w:szCs w:val="22"/>
        </w:rPr>
        <w:t>Α12.</w:t>
      </w:r>
      <w:r w:rsidRPr="00733227">
        <w:rPr>
          <w:rFonts w:cs="Arial"/>
          <w:b/>
          <w:sz w:val="22"/>
          <w:szCs w:val="22"/>
        </w:rPr>
        <w:tab/>
      </w:r>
      <w:r w:rsidRPr="00733227">
        <w:rPr>
          <w:rFonts w:cs="Arial"/>
          <w:b/>
          <w:sz w:val="22"/>
          <w:szCs w:val="22"/>
          <w:u w:val="single"/>
        </w:rPr>
        <w:t>Υπογραφή Σύμβασης</w:t>
      </w:r>
      <w:r w:rsidRPr="00733227">
        <w:rPr>
          <w:rFonts w:cs="Arial"/>
          <w:b/>
          <w:sz w:val="22"/>
          <w:szCs w:val="22"/>
        </w:rPr>
        <w:t>:</w:t>
      </w:r>
    </w:p>
    <w:p w:rsidR="00340F0E" w:rsidRPr="00733227" w:rsidRDefault="00340F0E" w:rsidP="009A6ED5">
      <w:pPr>
        <w:jc w:val="both"/>
        <w:rPr>
          <w:rFonts w:cs="Arial"/>
          <w:i/>
          <w:sz w:val="22"/>
          <w:szCs w:val="22"/>
        </w:rPr>
      </w:pPr>
      <w:r w:rsidRPr="00733227">
        <w:rPr>
          <w:rFonts w:cs="Arial"/>
          <w:sz w:val="22"/>
          <w:szCs w:val="22"/>
        </w:rPr>
        <w:t xml:space="preserve">Παρακαλώ όπως, σε διάστημα </w:t>
      </w:r>
      <w:r w:rsidR="00B90A11">
        <w:rPr>
          <w:rFonts w:cs="Arial"/>
          <w:b/>
          <w:sz w:val="22"/>
          <w:szCs w:val="22"/>
          <w:u w:val="single"/>
        </w:rPr>
        <w:t>δεκαπέντε</w:t>
      </w:r>
      <w:r w:rsidRPr="00733227">
        <w:rPr>
          <w:rFonts w:cs="Arial"/>
          <w:b/>
          <w:bCs/>
          <w:sz w:val="22"/>
          <w:szCs w:val="22"/>
          <w:u w:val="single"/>
        </w:rPr>
        <w:t xml:space="preserve"> (</w:t>
      </w:r>
      <w:r w:rsidR="00B90A11">
        <w:rPr>
          <w:rFonts w:cs="Arial"/>
          <w:b/>
          <w:bCs/>
          <w:sz w:val="22"/>
          <w:szCs w:val="22"/>
          <w:u w:val="single"/>
        </w:rPr>
        <w:t>15</w:t>
      </w:r>
      <w:r w:rsidRPr="00733227">
        <w:rPr>
          <w:rFonts w:cs="Arial"/>
          <w:b/>
          <w:bCs/>
          <w:sz w:val="22"/>
          <w:szCs w:val="22"/>
          <w:u w:val="single"/>
        </w:rPr>
        <w:t>) ημερών</w:t>
      </w:r>
      <w:r w:rsidRPr="00733227">
        <w:rPr>
          <w:rFonts w:cs="Arial"/>
          <w:sz w:val="22"/>
          <w:szCs w:val="22"/>
        </w:rPr>
        <w:t xml:space="preserve"> από την ημερομηνία της παρούσας επιστολής, προσέλθετε στο Τμήμα για υπογραφή της Σύμβασης, αντίγραφο της οποίας επισυνάπτεται, προσκομίζοντας και την Εγγύηση Πιστής Εκτέλεσης της Σύμβασης και τα Ασφαλιστικά Συμβόλαια/ αποδείξεις πληρωμής των ασφαλειών που αναφέρονται στις παραγράφους Α9 και Α10, πιο πάνω.</w:t>
      </w:r>
      <w:r w:rsidRPr="00733227">
        <w:rPr>
          <w:rFonts w:cs="Arial"/>
          <w:b/>
          <w:bCs/>
          <w:sz w:val="22"/>
          <w:szCs w:val="22"/>
        </w:rPr>
        <w:t xml:space="preserve"> </w:t>
      </w:r>
      <w:r w:rsidRPr="00733227">
        <w:rPr>
          <w:rFonts w:cs="Arial"/>
          <w:bCs/>
          <w:sz w:val="22"/>
          <w:szCs w:val="22"/>
        </w:rPr>
        <w:t>Επιπλέον, παρακαλώ όπως προσκομίσετε τα πρωτότυπα πιστοποιητικά, όπως αναφέρονται στ</w:t>
      </w:r>
      <w:r w:rsidR="00F57F84">
        <w:rPr>
          <w:rFonts w:cs="Arial"/>
          <w:bCs/>
          <w:sz w:val="22"/>
          <w:szCs w:val="22"/>
        </w:rPr>
        <w:t>ο</w:t>
      </w:r>
      <w:r w:rsidRPr="00733227">
        <w:rPr>
          <w:rFonts w:cs="Arial"/>
          <w:bCs/>
          <w:sz w:val="22"/>
          <w:szCs w:val="22"/>
        </w:rPr>
        <w:t xml:space="preserve"> </w:t>
      </w:r>
      <w:r w:rsidR="00E1375E">
        <w:rPr>
          <w:rFonts w:cs="Arial"/>
          <w:bCs/>
          <w:sz w:val="22"/>
          <w:szCs w:val="22"/>
        </w:rPr>
        <w:t>Έντυπο 13</w:t>
      </w:r>
      <w:r w:rsidRPr="00733227">
        <w:rPr>
          <w:rFonts w:cs="Arial"/>
          <w:bCs/>
          <w:sz w:val="22"/>
          <w:szCs w:val="22"/>
        </w:rPr>
        <w:t xml:space="preserve"> του </w:t>
      </w:r>
      <w:r w:rsidR="00E1375E">
        <w:rPr>
          <w:rFonts w:cs="Arial"/>
          <w:bCs/>
          <w:sz w:val="22"/>
          <w:szCs w:val="22"/>
        </w:rPr>
        <w:t>Προσαρτήματος</w:t>
      </w:r>
      <w:r w:rsidRPr="00733227">
        <w:rPr>
          <w:rFonts w:cs="Arial"/>
          <w:bCs/>
          <w:sz w:val="22"/>
          <w:szCs w:val="22"/>
        </w:rPr>
        <w:t xml:space="preserve"> των Εγγράφων Διαγωνισμού. </w:t>
      </w:r>
    </w:p>
    <w:p w:rsidR="00277356" w:rsidRPr="00733227" w:rsidRDefault="00277356" w:rsidP="009A6ED5">
      <w:pPr>
        <w:ind w:left="374" w:hanging="374"/>
        <w:jc w:val="both"/>
        <w:rPr>
          <w:rFonts w:cs="Arial"/>
          <w:b/>
          <w:sz w:val="22"/>
          <w:szCs w:val="22"/>
        </w:rPr>
      </w:pPr>
    </w:p>
    <w:p w:rsidR="00340F0E" w:rsidRPr="00733227" w:rsidRDefault="00340F0E" w:rsidP="009A6ED5">
      <w:pPr>
        <w:ind w:left="374" w:hanging="374"/>
        <w:jc w:val="both"/>
        <w:rPr>
          <w:rFonts w:cs="Arial"/>
          <w:b/>
          <w:sz w:val="22"/>
          <w:szCs w:val="22"/>
        </w:rPr>
      </w:pPr>
      <w:r w:rsidRPr="00733227">
        <w:rPr>
          <w:rFonts w:cs="Arial"/>
          <w:b/>
          <w:sz w:val="22"/>
          <w:szCs w:val="22"/>
        </w:rPr>
        <w:t>Α13.</w:t>
      </w:r>
      <w:r w:rsidRPr="00733227">
        <w:rPr>
          <w:rFonts w:cs="Arial"/>
          <w:b/>
          <w:sz w:val="22"/>
          <w:szCs w:val="22"/>
        </w:rPr>
        <w:tab/>
      </w:r>
      <w:r w:rsidRPr="00733227">
        <w:rPr>
          <w:rFonts w:cs="Arial"/>
          <w:b/>
          <w:sz w:val="22"/>
          <w:szCs w:val="22"/>
          <w:u w:val="single"/>
        </w:rPr>
        <w:t>Χαρτοσήμανση Σύμβασης</w:t>
      </w:r>
      <w:r w:rsidRPr="00733227">
        <w:rPr>
          <w:rFonts w:cs="Arial"/>
          <w:b/>
          <w:sz w:val="22"/>
          <w:szCs w:val="22"/>
        </w:rPr>
        <w:t>:</w:t>
      </w:r>
    </w:p>
    <w:p w:rsidR="00340F0E" w:rsidRPr="00733227" w:rsidRDefault="00340F0E" w:rsidP="009A6ED5">
      <w:pPr>
        <w:pStyle w:val="Header"/>
        <w:tabs>
          <w:tab w:val="left" w:pos="720"/>
        </w:tabs>
        <w:overflowPunct/>
        <w:autoSpaceDE/>
        <w:adjustRightInd/>
        <w:rPr>
          <w:rFonts w:cs="Arial"/>
          <w:sz w:val="22"/>
          <w:szCs w:val="22"/>
        </w:rPr>
      </w:pPr>
      <w:r w:rsidRPr="00733227">
        <w:rPr>
          <w:rFonts w:cs="Arial"/>
          <w:sz w:val="22"/>
          <w:szCs w:val="22"/>
        </w:rPr>
        <w:t>Σύμφωνα με τις πρόνοιες των Εγγράφων Διαγωνισμού, έχετε υποχρέωση, με δικά σας έξοδα, να χαρτοσημάνετε την παρούσα Σύμβαση Δημοσίου.</w:t>
      </w:r>
    </w:p>
    <w:p w:rsidR="00340F0E" w:rsidRPr="00733227" w:rsidRDefault="00340F0E" w:rsidP="00533F28">
      <w:pPr>
        <w:pStyle w:val="Header"/>
        <w:tabs>
          <w:tab w:val="left" w:pos="720"/>
        </w:tabs>
        <w:overflowPunct/>
        <w:autoSpaceDE/>
        <w:adjustRightInd/>
        <w:ind w:left="374" w:hanging="374"/>
        <w:rPr>
          <w:rFonts w:cs="Arial"/>
          <w:sz w:val="22"/>
          <w:szCs w:val="22"/>
        </w:rPr>
      </w:pPr>
    </w:p>
    <w:p w:rsidR="00340F0E" w:rsidRPr="00733227" w:rsidRDefault="00811B6E" w:rsidP="00340F0E">
      <w:pPr>
        <w:tabs>
          <w:tab w:val="center" w:pos="6545"/>
        </w:tabs>
        <w:rPr>
          <w:rFonts w:cs="Arial"/>
          <w:sz w:val="22"/>
          <w:szCs w:val="22"/>
        </w:rPr>
      </w:pPr>
      <w:r>
        <w:rPr>
          <w:rFonts w:cs="Arial"/>
          <w:sz w:val="22"/>
          <w:szCs w:val="22"/>
        </w:rPr>
        <w:t xml:space="preserve">   </w:t>
      </w:r>
      <w:r w:rsidR="00277356" w:rsidRPr="00733227">
        <w:rPr>
          <w:rFonts w:cs="Arial"/>
          <w:sz w:val="22"/>
          <w:szCs w:val="22"/>
        </w:rPr>
        <w:t xml:space="preserve"> </w:t>
      </w:r>
      <w:r w:rsidR="00B90A11">
        <w:rPr>
          <w:rFonts w:cs="Arial"/>
          <w:sz w:val="22"/>
          <w:szCs w:val="22"/>
        </w:rPr>
        <w:t xml:space="preserve">  </w:t>
      </w:r>
      <w:r w:rsidR="00277356" w:rsidRPr="00733227">
        <w:rPr>
          <w:rFonts w:cs="Arial"/>
          <w:sz w:val="22"/>
          <w:szCs w:val="22"/>
        </w:rPr>
        <w:t xml:space="preserve">  </w:t>
      </w:r>
      <w:r w:rsidR="00340F0E" w:rsidRPr="00733227">
        <w:rPr>
          <w:rFonts w:cs="Arial"/>
          <w:sz w:val="22"/>
          <w:szCs w:val="22"/>
        </w:rPr>
        <w:t>Με εκτίμηση,</w:t>
      </w:r>
    </w:p>
    <w:p w:rsidR="00340F0E" w:rsidRPr="00733227" w:rsidRDefault="00340F0E" w:rsidP="00340F0E">
      <w:pPr>
        <w:tabs>
          <w:tab w:val="center" w:pos="6545"/>
        </w:tabs>
        <w:rPr>
          <w:rFonts w:cs="Arial"/>
          <w:sz w:val="22"/>
          <w:szCs w:val="22"/>
        </w:rPr>
      </w:pPr>
    </w:p>
    <w:p w:rsidR="00340F0E" w:rsidRPr="00733227" w:rsidRDefault="00340F0E" w:rsidP="00340F0E">
      <w:pPr>
        <w:tabs>
          <w:tab w:val="center" w:pos="6545"/>
        </w:tabs>
        <w:rPr>
          <w:rFonts w:cs="Arial"/>
          <w:sz w:val="22"/>
          <w:szCs w:val="22"/>
        </w:rPr>
      </w:pPr>
    </w:p>
    <w:p w:rsidR="00340F0E" w:rsidRPr="00733227" w:rsidRDefault="00340F0E" w:rsidP="00340F0E">
      <w:pPr>
        <w:tabs>
          <w:tab w:val="center" w:pos="6545"/>
        </w:tabs>
        <w:rPr>
          <w:rFonts w:cs="Arial"/>
          <w:sz w:val="22"/>
          <w:szCs w:val="22"/>
        </w:rPr>
      </w:pPr>
    </w:p>
    <w:p w:rsidR="00340F0E" w:rsidRPr="00733227" w:rsidRDefault="00340F0E" w:rsidP="00340F0E">
      <w:pPr>
        <w:tabs>
          <w:tab w:val="center" w:pos="6545"/>
        </w:tabs>
        <w:rPr>
          <w:rFonts w:cs="Arial"/>
          <w:sz w:val="22"/>
          <w:szCs w:val="22"/>
        </w:rPr>
      </w:pPr>
    </w:p>
    <w:p w:rsidR="00340F0E" w:rsidRPr="00733227" w:rsidRDefault="00B90A11" w:rsidP="00340F0E">
      <w:pPr>
        <w:tabs>
          <w:tab w:val="center" w:pos="6545"/>
        </w:tabs>
        <w:rPr>
          <w:rFonts w:cs="Arial"/>
          <w:sz w:val="22"/>
          <w:szCs w:val="22"/>
        </w:rPr>
      </w:pPr>
      <w:r>
        <w:rPr>
          <w:rFonts w:cs="Arial"/>
          <w:sz w:val="22"/>
          <w:szCs w:val="22"/>
        </w:rPr>
        <w:t>Κωνσταντίνος Ν. Κωνσταντίνου</w:t>
      </w:r>
    </w:p>
    <w:p w:rsidR="00340F0E" w:rsidRPr="00733227" w:rsidRDefault="00277356" w:rsidP="00340F0E">
      <w:pPr>
        <w:tabs>
          <w:tab w:val="center" w:pos="6545"/>
        </w:tabs>
        <w:rPr>
          <w:rFonts w:cs="Arial"/>
          <w:sz w:val="22"/>
          <w:szCs w:val="22"/>
        </w:rPr>
      </w:pPr>
      <w:r w:rsidRPr="00733227">
        <w:rPr>
          <w:rFonts w:cs="Arial"/>
          <w:sz w:val="22"/>
          <w:szCs w:val="22"/>
        </w:rPr>
        <w:t xml:space="preserve">  </w:t>
      </w:r>
      <w:r w:rsidR="00B90A11">
        <w:rPr>
          <w:rFonts w:cs="Arial"/>
          <w:sz w:val="22"/>
          <w:szCs w:val="22"/>
        </w:rPr>
        <w:t xml:space="preserve">    </w:t>
      </w:r>
      <w:r w:rsidRPr="00733227">
        <w:rPr>
          <w:rFonts w:cs="Arial"/>
          <w:sz w:val="22"/>
          <w:szCs w:val="22"/>
        </w:rPr>
        <w:t xml:space="preserve"> </w:t>
      </w:r>
      <w:r w:rsidR="00340F0E" w:rsidRPr="00733227">
        <w:rPr>
          <w:rFonts w:cs="Arial"/>
          <w:sz w:val="22"/>
          <w:szCs w:val="22"/>
        </w:rPr>
        <w:t xml:space="preserve">για </w:t>
      </w:r>
      <w:r w:rsidR="00B90A11">
        <w:rPr>
          <w:rFonts w:cs="Arial"/>
          <w:sz w:val="22"/>
          <w:szCs w:val="22"/>
        </w:rPr>
        <w:t xml:space="preserve">Αν. </w:t>
      </w:r>
      <w:r w:rsidR="00340F0E" w:rsidRPr="00733227">
        <w:rPr>
          <w:rFonts w:cs="Arial"/>
          <w:sz w:val="22"/>
          <w:szCs w:val="22"/>
        </w:rPr>
        <w:t>Διευθυντή</w:t>
      </w:r>
    </w:p>
    <w:p w:rsidR="00340F0E" w:rsidRPr="00733227" w:rsidRDefault="00340F0E" w:rsidP="00340F0E">
      <w:pPr>
        <w:tabs>
          <w:tab w:val="center" w:pos="6545"/>
        </w:tabs>
        <w:rPr>
          <w:rFonts w:cs="Arial"/>
          <w:sz w:val="22"/>
          <w:szCs w:val="22"/>
        </w:rPr>
      </w:pPr>
    </w:p>
    <w:p w:rsidR="00340F0E" w:rsidRPr="00733227" w:rsidRDefault="00340F0E" w:rsidP="00340F0E">
      <w:pPr>
        <w:overflowPunct/>
        <w:autoSpaceDE/>
        <w:autoSpaceDN/>
        <w:adjustRightInd/>
        <w:rPr>
          <w:rFonts w:cs="Arial"/>
          <w:b/>
          <w:sz w:val="22"/>
          <w:szCs w:val="22"/>
          <w:u w:val="single"/>
        </w:rPr>
        <w:sectPr w:rsidR="00340F0E" w:rsidRPr="00733227" w:rsidSect="004B5F1B">
          <w:footerReference w:type="default" r:id="rId9"/>
          <w:pgSz w:w="11906" w:h="16838"/>
          <w:pgMar w:top="864" w:right="926" w:bottom="720" w:left="1152" w:header="360" w:footer="475" w:gutter="0"/>
          <w:pgNumType w:start="1"/>
          <w:cols w:space="720"/>
        </w:sectPr>
      </w:pPr>
    </w:p>
    <w:p w:rsidR="00D363C2" w:rsidRPr="00733227" w:rsidRDefault="00D363C2" w:rsidP="00340F0E">
      <w:pPr>
        <w:tabs>
          <w:tab w:val="center" w:pos="6545"/>
        </w:tabs>
        <w:rPr>
          <w:rFonts w:cs="Arial"/>
          <w:b/>
          <w:sz w:val="22"/>
          <w:szCs w:val="22"/>
          <w:u w:val="single"/>
        </w:rPr>
      </w:pPr>
    </w:p>
    <w:p w:rsidR="00340F0E" w:rsidRPr="00733227" w:rsidRDefault="00340F0E" w:rsidP="00340F0E">
      <w:pPr>
        <w:tabs>
          <w:tab w:val="center" w:pos="6545"/>
        </w:tabs>
        <w:rPr>
          <w:rFonts w:cs="Arial"/>
          <w:b/>
          <w:sz w:val="22"/>
          <w:szCs w:val="22"/>
          <w:u w:val="single"/>
        </w:rPr>
      </w:pPr>
      <w:r w:rsidRPr="00733227">
        <w:rPr>
          <w:rFonts w:cs="Arial"/>
          <w:b/>
          <w:sz w:val="22"/>
          <w:szCs w:val="22"/>
          <w:u w:val="single"/>
        </w:rPr>
        <w:t xml:space="preserve">Διαγωνισμός Αρ.: </w:t>
      </w:r>
      <w:r w:rsidR="005D0025" w:rsidRPr="00733227">
        <w:rPr>
          <w:rFonts w:cs="Arial"/>
          <w:b/>
          <w:bCs/>
          <w:sz w:val="22"/>
          <w:szCs w:val="22"/>
          <w:u w:val="single"/>
        </w:rPr>
        <w:t>1</w:t>
      </w:r>
      <w:r w:rsidR="006E2A93">
        <w:rPr>
          <w:rFonts w:cs="Arial"/>
          <w:b/>
          <w:bCs/>
          <w:sz w:val="22"/>
          <w:szCs w:val="22"/>
          <w:u w:val="single"/>
        </w:rPr>
        <w:t>7</w:t>
      </w:r>
      <w:r w:rsidR="005D0025" w:rsidRPr="00733227">
        <w:rPr>
          <w:rFonts w:cs="Arial"/>
          <w:b/>
          <w:bCs/>
          <w:sz w:val="22"/>
          <w:szCs w:val="22"/>
          <w:u w:val="single"/>
        </w:rPr>
        <w:t>.</w:t>
      </w:r>
      <w:r w:rsidR="004B5F1B">
        <w:rPr>
          <w:rFonts w:cs="Arial"/>
          <w:b/>
          <w:bCs/>
          <w:sz w:val="22"/>
          <w:szCs w:val="22"/>
          <w:u w:val="single"/>
        </w:rPr>
        <w:t>03</w:t>
      </w:r>
      <w:r w:rsidR="006E2A93">
        <w:rPr>
          <w:rFonts w:cs="Arial"/>
          <w:b/>
          <w:bCs/>
          <w:sz w:val="22"/>
          <w:szCs w:val="22"/>
          <w:u w:val="single"/>
        </w:rPr>
        <w:t>9</w:t>
      </w:r>
      <w:r w:rsidR="00EE0B99" w:rsidRPr="00733227">
        <w:rPr>
          <w:rFonts w:cs="Arial"/>
          <w:b/>
          <w:bCs/>
          <w:sz w:val="22"/>
          <w:szCs w:val="22"/>
          <w:u w:val="single"/>
        </w:rPr>
        <w:t>.</w:t>
      </w:r>
      <w:r w:rsidR="0061133B">
        <w:rPr>
          <w:rFonts w:cs="Arial"/>
          <w:b/>
          <w:bCs/>
          <w:sz w:val="22"/>
          <w:szCs w:val="22"/>
          <w:u w:val="single"/>
        </w:rPr>
        <w:t>Ε</w:t>
      </w:r>
      <w:r w:rsidR="006E2A93">
        <w:rPr>
          <w:rFonts w:cs="Arial"/>
          <w:b/>
          <w:bCs/>
          <w:sz w:val="22"/>
          <w:szCs w:val="22"/>
          <w:u w:val="single"/>
        </w:rPr>
        <w:t>ΓΛ</w:t>
      </w:r>
      <w:r w:rsidR="00EE0B99" w:rsidRPr="00733227">
        <w:rPr>
          <w:rFonts w:cs="Arial"/>
          <w:b/>
          <w:bCs/>
          <w:sz w:val="22"/>
          <w:szCs w:val="22"/>
          <w:u w:val="single"/>
        </w:rPr>
        <w:t>.ΗΜΥ</w:t>
      </w:r>
    </w:p>
    <w:p w:rsidR="00340F0E" w:rsidRPr="00733227" w:rsidRDefault="00340F0E" w:rsidP="00340F0E">
      <w:pPr>
        <w:pStyle w:val="Heading9"/>
      </w:pPr>
    </w:p>
    <w:p w:rsidR="008F3A47" w:rsidRPr="00F57F84" w:rsidRDefault="008F3A47" w:rsidP="008F3A47">
      <w:pPr>
        <w:ind w:left="720" w:hanging="720"/>
        <w:jc w:val="center"/>
        <w:rPr>
          <w:b/>
          <w:bCs/>
          <w:iCs/>
          <w:sz w:val="22"/>
          <w:szCs w:val="22"/>
          <w:u w:val="single"/>
        </w:rPr>
      </w:pPr>
      <w:r w:rsidRPr="00733227">
        <w:rPr>
          <w:rFonts w:cs="Arial"/>
          <w:b/>
          <w:sz w:val="22"/>
          <w:szCs w:val="22"/>
          <w:u w:val="single"/>
        </w:rPr>
        <w:t>Π</w:t>
      </w:r>
      <w:r w:rsidRPr="00733227">
        <w:rPr>
          <w:b/>
          <w:bCs/>
          <w:iCs/>
          <w:sz w:val="22"/>
          <w:szCs w:val="22"/>
          <w:u w:val="single"/>
        </w:rPr>
        <w:t>ρομήθεια</w:t>
      </w:r>
      <w:r w:rsidR="005D0025" w:rsidRPr="00733227">
        <w:rPr>
          <w:b/>
          <w:bCs/>
          <w:iCs/>
          <w:sz w:val="22"/>
          <w:szCs w:val="22"/>
          <w:u w:val="single"/>
        </w:rPr>
        <w:t xml:space="preserve"> και</w:t>
      </w:r>
      <w:r w:rsidRPr="00733227">
        <w:rPr>
          <w:b/>
          <w:bCs/>
          <w:iCs/>
          <w:sz w:val="22"/>
          <w:szCs w:val="22"/>
          <w:u w:val="single"/>
        </w:rPr>
        <w:t xml:space="preserve"> </w:t>
      </w:r>
      <w:r w:rsidR="00F57F84">
        <w:rPr>
          <w:b/>
          <w:bCs/>
          <w:iCs/>
          <w:sz w:val="22"/>
          <w:szCs w:val="22"/>
          <w:u w:val="single"/>
        </w:rPr>
        <w:t xml:space="preserve">συντήρηση </w:t>
      </w:r>
      <w:r w:rsidR="006E2A93" w:rsidRPr="006E2A93">
        <w:rPr>
          <w:rFonts w:cs="Arial"/>
          <w:b/>
          <w:sz w:val="22"/>
          <w:szCs w:val="22"/>
          <w:u w:val="single"/>
        </w:rPr>
        <w:t>δύο φορτηγών  8Χ4 με ανατρεπόμενη κιβωτάμαξα</w:t>
      </w:r>
    </w:p>
    <w:p w:rsidR="00340F0E" w:rsidRPr="00733227" w:rsidRDefault="00340F0E" w:rsidP="00340F0E">
      <w:pPr>
        <w:jc w:val="center"/>
        <w:rPr>
          <w:rFonts w:cs="Arial"/>
          <w:sz w:val="22"/>
          <w:szCs w:val="22"/>
        </w:rPr>
      </w:pPr>
    </w:p>
    <w:p w:rsidR="00340F0E" w:rsidRPr="00733227" w:rsidRDefault="00340F0E" w:rsidP="00340F0E">
      <w:pPr>
        <w:rPr>
          <w:rFonts w:cs="Arial"/>
          <w:sz w:val="22"/>
          <w:szCs w:val="22"/>
        </w:rPr>
      </w:pPr>
    </w:p>
    <w:p w:rsidR="00340F0E" w:rsidRPr="00733227" w:rsidRDefault="00340F0E" w:rsidP="00340F0E">
      <w:pPr>
        <w:pStyle w:val="Header"/>
        <w:tabs>
          <w:tab w:val="left" w:pos="720"/>
        </w:tabs>
        <w:overflowPunct/>
        <w:autoSpaceDE/>
        <w:adjustRightInd/>
        <w:rPr>
          <w:rFonts w:cs="Arial"/>
          <w:sz w:val="22"/>
          <w:szCs w:val="22"/>
        </w:rPr>
      </w:pPr>
      <w:r w:rsidRPr="00733227">
        <w:rPr>
          <w:rFonts w:cs="Arial"/>
          <w:sz w:val="22"/>
          <w:szCs w:val="22"/>
        </w:rPr>
        <w:t>Διευθυντή</w:t>
      </w:r>
    </w:p>
    <w:p w:rsidR="00340F0E" w:rsidRPr="00733227" w:rsidRDefault="00340F0E" w:rsidP="00340F0E">
      <w:pPr>
        <w:pStyle w:val="Header"/>
        <w:tabs>
          <w:tab w:val="left" w:pos="720"/>
        </w:tabs>
        <w:overflowPunct/>
        <w:autoSpaceDE/>
        <w:adjustRightInd/>
        <w:rPr>
          <w:rFonts w:cs="Arial"/>
          <w:sz w:val="22"/>
          <w:szCs w:val="22"/>
        </w:rPr>
      </w:pPr>
      <w:r w:rsidRPr="00733227">
        <w:rPr>
          <w:rFonts w:cs="Arial"/>
          <w:sz w:val="22"/>
          <w:szCs w:val="22"/>
        </w:rPr>
        <w:t>Τμήματος Ηλεκτρομηχανολογικών Υπηρεσιών,</w:t>
      </w:r>
    </w:p>
    <w:p w:rsidR="00340F0E" w:rsidRPr="00733227" w:rsidRDefault="00340F0E" w:rsidP="00340F0E">
      <w:pPr>
        <w:rPr>
          <w:rFonts w:cs="Arial"/>
          <w:sz w:val="22"/>
          <w:szCs w:val="22"/>
        </w:rPr>
      </w:pPr>
    </w:p>
    <w:p w:rsidR="00340F0E" w:rsidRPr="00733227" w:rsidRDefault="00340F0E" w:rsidP="00340F0E">
      <w:pPr>
        <w:rPr>
          <w:rFonts w:cs="Arial"/>
          <w:sz w:val="22"/>
          <w:szCs w:val="22"/>
        </w:rPr>
      </w:pPr>
      <w:r w:rsidRPr="00733227">
        <w:rPr>
          <w:rFonts w:cs="Arial"/>
          <w:sz w:val="22"/>
          <w:szCs w:val="22"/>
        </w:rPr>
        <w:t>Κύριε,</w:t>
      </w:r>
    </w:p>
    <w:p w:rsidR="00340F0E" w:rsidRPr="00733227" w:rsidRDefault="00340F0E" w:rsidP="00340F0E">
      <w:pPr>
        <w:rPr>
          <w:rFonts w:cs="Arial"/>
          <w:sz w:val="22"/>
          <w:szCs w:val="22"/>
        </w:rPr>
      </w:pPr>
    </w:p>
    <w:p w:rsidR="00340F0E" w:rsidRPr="00733227" w:rsidRDefault="00340F0E" w:rsidP="00340F0E">
      <w:pPr>
        <w:rPr>
          <w:rFonts w:cs="Arial"/>
          <w:sz w:val="22"/>
          <w:szCs w:val="22"/>
        </w:rPr>
      </w:pPr>
    </w:p>
    <w:p w:rsidR="00340F0E" w:rsidRPr="00733227" w:rsidRDefault="00340F0E" w:rsidP="00340F0E">
      <w:pPr>
        <w:spacing w:line="360" w:lineRule="auto"/>
        <w:jc w:val="both"/>
        <w:rPr>
          <w:rFonts w:cs="Arial"/>
          <w:sz w:val="22"/>
          <w:szCs w:val="22"/>
        </w:rPr>
      </w:pPr>
      <w:r w:rsidRPr="00733227">
        <w:rPr>
          <w:rFonts w:cs="Arial"/>
          <w:sz w:val="22"/>
          <w:szCs w:val="22"/>
        </w:rPr>
        <w:t xml:space="preserve">Γνωστοποιώ λήψη της επιστολής σας με αριθμό φακέλου </w:t>
      </w:r>
      <w:r w:rsidR="005D0025" w:rsidRPr="00733227">
        <w:rPr>
          <w:rFonts w:cs="Arial"/>
          <w:sz w:val="22"/>
          <w:szCs w:val="22"/>
        </w:rPr>
        <w:t>13.25.20.1</w:t>
      </w:r>
      <w:r w:rsidR="006E2A93">
        <w:rPr>
          <w:rFonts w:cs="Arial"/>
          <w:sz w:val="22"/>
          <w:szCs w:val="22"/>
        </w:rPr>
        <w:t>7</w:t>
      </w:r>
      <w:r w:rsidR="005D0025" w:rsidRPr="00733227">
        <w:rPr>
          <w:rFonts w:cs="Arial"/>
          <w:sz w:val="22"/>
          <w:szCs w:val="22"/>
        </w:rPr>
        <w:t>.</w:t>
      </w:r>
      <w:r w:rsidR="004B5F1B">
        <w:rPr>
          <w:rFonts w:cs="Arial"/>
          <w:sz w:val="22"/>
          <w:szCs w:val="22"/>
        </w:rPr>
        <w:t>03</w:t>
      </w:r>
      <w:r w:rsidR="006E2A93">
        <w:rPr>
          <w:rFonts w:cs="Arial"/>
          <w:sz w:val="22"/>
          <w:szCs w:val="22"/>
        </w:rPr>
        <w:t>9.ΕΓΛ.ΗΜΥ</w:t>
      </w:r>
      <w:r w:rsidRPr="00733227">
        <w:rPr>
          <w:rFonts w:cs="Arial"/>
          <w:sz w:val="22"/>
          <w:szCs w:val="22"/>
        </w:rPr>
        <w:t xml:space="preserve">, ημερομηνίας </w:t>
      </w:r>
      <w:r w:rsidR="006D3C18">
        <w:rPr>
          <w:rFonts w:cs="Arial"/>
          <w:sz w:val="22"/>
          <w:szCs w:val="22"/>
        </w:rPr>
        <w:t>2</w:t>
      </w:r>
      <w:r w:rsidR="00E77D73">
        <w:rPr>
          <w:rFonts w:cs="Arial"/>
          <w:sz w:val="22"/>
          <w:szCs w:val="22"/>
        </w:rPr>
        <w:t>1</w:t>
      </w:r>
      <w:r w:rsidR="005D0025" w:rsidRPr="00733227">
        <w:rPr>
          <w:rFonts w:cs="Arial"/>
          <w:sz w:val="22"/>
          <w:szCs w:val="22"/>
        </w:rPr>
        <w:t>/</w:t>
      </w:r>
      <w:r w:rsidR="006D3C18">
        <w:rPr>
          <w:rFonts w:cs="Arial"/>
          <w:sz w:val="22"/>
          <w:szCs w:val="22"/>
        </w:rPr>
        <w:t>8</w:t>
      </w:r>
      <w:r w:rsidR="00EE0B99" w:rsidRPr="00733227">
        <w:rPr>
          <w:rFonts w:cs="Arial"/>
          <w:sz w:val="22"/>
          <w:szCs w:val="22"/>
        </w:rPr>
        <w:t>/201</w:t>
      </w:r>
      <w:r w:rsidR="006E2A93">
        <w:rPr>
          <w:rFonts w:cs="Arial"/>
          <w:sz w:val="22"/>
          <w:szCs w:val="22"/>
        </w:rPr>
        <w:t>7</w:t>
      </w:r>
      <w:r w:rsidRPr="00733227">
        <w:rPr>
          <w:rFonts w:cs="Arial"/>
          <w:sz w:val="22"/>
          <w:szCs w:val="22"/>
        </w:rPr>
        <w:t>.</w:t>
      </w:r>
    </w:p>
    <w:p w:rsidR="00340F0E" w:rsidRPr="00733227" w:rsidRDefault="00340F0E" w:rsidP="00340F0E">
      <w:pPr>
        <w:rPr>
          <w:rFonts w:cs="Arial"/>
          <w:sz w:val="22"/>
          <w:szCs w:val="22"/>
        </w:rPr>
      </w:pPr>
    </w:p>
    <w:p w:rsidR="00340F0E" w:rsidRPr="00733227" w:rsidRDefault="00340F0E" w:rsidP="00340F0E">
      <w:pPr>
        <w:rPr>
          <w:rFonts w:cs="Arial"/>
          <w:sz w:val="22"/>
          <w:szCs w:val="22"/>
        </w:rPr>
      </w:pPr>
    </w:p>
    <w:p w:rsidR="00340F0E" w:rsidRPr="00733227" w:rsidRDefault="00340F0E" w:rsidP="00340F0E">
      <w:pPr>
        <w:rPr>
          <w:rFonts w:cs="Arial"/>
          <w:sz w:val="22"/>
          <w:szCs w:val="22"/>
        </w:rPr>
      </w:pPr>
    </w:p>
    <w:p w:rsidR="00340F0E" w:rsidRPr="00733227" w:rsidRDefault="00340F0E" w:rsidP="00340F0E">
      <w:pPr>
        <w:rPr>
          <w:rFonts w:cs="Arial"/>
          <w:sz w:val="22"/>
          <w:szCs w:val="22"/>
        </w:rPr>
      </w:pPr>
    </w:p>
    <w:tbl>
      <w:tblPr>
        <w:tblW w:w="0" w:type="auto"/>
        <w:tblLook w:val="04A0"/>
      </w:tblPr>
      <w:tblGrid>
        <w:gridCol w:w="3661"/>
        <w:gridCol w:w="6092"/>
      </w:tblGrid>
      <w:tr w:rsidR="00340F0E" w:rsidRPr="00733227" w:rsidTr="00340F0E">
        <w:tc>
          <w:tcPr>
            <w:tcW w:w="3661" w:type="dxa"/>
            <w:hideMark/>
          </w:tcPr>
          <w:p w:rsidR="00340F0E" w:rsidRPr="00733227" w:rsidRDefault="00340F0E">
            <w:pPr>
              <w:spacing w:before="240" w:after="240"/>
              <w:rPr>
                <w:rFonts w:cs="Arial"/>
                <w:szCs w:val="22"/>
              </w:rPr>
            </w:pPr>
            <w:r w:rsidRPr="00733227">
              <w:rPr>
                <w:rFonts w:cs="Arial"/>
                <w:sz w:val="22"/>
                <w:szCs w:val="22"/>
              </w:rPr>
              <w:t>Ημερομηνία: _______________</w:t>
            </w:r>
          </w:p>
        </w:tc>
        <w:tc>
          <w:tcPr>
            <w:tcW w:w="6092" w:type="dxa"/>
            <w:hideMark/>
          </w:tcPr>
          <w:p w:rsidR="00340F0E" w:rsidRPr="00733227" w:rsidRDefault="00340F0E">
            <w:pPr>
              <w:spacing w:before="240" w:after="240"/>
              <w:rPr>
                <w:rFonts w:cs="Arial"/>
                <w:szCs w:val="22"/>
              </w:rPr>
            </w:pPr>
            <w:r w:rsidRPr="00733227">
              <w:rPr>
                <w:rFonts w:cs="Arial"/>
                <w:sz w:val="22"/>
                <w:szCs w:val="22"/>
              </w:rPr>
              <w:t>Υπογραφή: __________________________________</w:t>
            </w:r>
          </w:p>
        </w:tc>
      </w:tr>
      <w:tr w:rsidR="00340F0E" w:rsidRPr="00733227" w:rsidTr="00340F0E">
        <w:tc>
          <w:tcPr>
            <w:tcW w:w="3661" w:type="dxa"/>
          </w:tcPr>
          <w:p w:rsidR="00340F0E" w:rsidRPr="00733227" w:rsidRDefault="00340F0E">
            <w:pPr>
              <w:spacing w:before="240" w:after="240"/>
              <w:rPr>
                <w:rFonts w:cs="Arial"/>
                <w:szCs w:val="22"/>
              </w:rPr>
            </w:pPr>
          </w:p>
        </w:tc>
        <w:tc>
          <w:tcPr>
            <w:tcW w:w="6092" w:type="dxa"/>
            <w:hideMark/>
          </w:tcPr>
          <w:p w:rsidR="00340F0E" w:rsidRPr="00733227" w:rsidRDefault="00340F0E">
            <w:pPr>
              <w:spacing w:before="240" w:after="240"/>
              <w:rPr>
                <w:rFonts w:cs="Arial"/>
                <w:szCs w:val="22"/>
              </w:rPr>
            </w:pPr>
            <w:r w:rsidRPr="00733227">
              <w:rPr>
                <w:rFonts w:cs="Arial"/>
                <w:sz w:val="22"/>
                <w:szCs w:val="22"/>
              </w:rPr>
              <w:t>Όνομα</w:t>
            </w:r>
            <w:r w:rsidRPr="00733227">
              <w:rPr>
                <w:rFonts w:cs="Arial"/>
                <w:sz w:val="22"/>
                <w:szCs w:val="22"/>
                <w:lang w:val="en-US"/>
              </w:rPr>
              <w:t xml:space="preserve">: </w:t>
            </w:r>
            <w:r w:rsidRPr="00733227">
              <w:rPr>
                <w:rFonts w:cs="Arial"/>
                <w:sz w:val="22"/>
                <w:szCs w:val="22"/>
              </w:rPr>
              <w:t>_____________________________________</w:t>
            </w:r>
          </w:p>
        </w:tc>
      </w:tr>
      <w:tr w:rsidR="00340F0E" w:rsidRPr="00733227" w:rsidTr="00340F0E">
        <w:tc>
          <w:tcPr>
            <w:tcW w:w="3661" w:type="dxa"/>
          </w:tcPr>
          <w:p w:rsidR="00340F0E" w:rsidRPr="00733227" w:rsidRDefault="00340F0E">
            <w:pPr>
              <w:spacing w:before="240" w:after="240"/>
              <w:rPr>
                <w:rFonts w:cs="Arial"/>
                <w:szCs w:val="22"/>
              </w:rPr>
            </w:pPr>
          </w:p>
        </w:tc>
        <w:tc>
          <w:tcPr>
            <w:tcW w:w="6092" w:type="dxa"/>
            <w:hideMark/>
          </w:tcPr>
          <w:p w:rsidR="00340F0E" w:rsidRPr="00733227" w:rsidRDefault="00340F0E">
            <w:pPr>
              <w:spacing w:before="240" w:after="240"/>
              <w:rPr>
                <w:rFonts w:cs="Arial"/>
                <w:szCs w:val="22"/>
              </w:rPr>
            </w:pPr>
            <w:r w:rsidRPr="00733227">
              <w:rPr>
                <w:rFonts w:cs="Arial"/>
                <w:sz w:val="22"/>
                <w:szCs w:val="22"/>
                <w:lang w:val="en-US"/>
              </w:rPr>
              <w:t>(</w:t>
            </w:r>
            <w:r w:rsidRPr="00733227">
              <w:rPr>
                <w:rFonts w:cs="Arial"/>
                <w:sz w:val="22"/>
                <w:szCs w:val="22"/>
              </w:rPr>
              <w:t>Ιδιότητα Υπογράφοντος)</w:t>
            </w:r>
            <w:r w:rsidRPr="00733227">
              <w:rPr>
                <w:rFonts w:cs="Arial"/>
                <w:sz w:val="22"/>
                <w:szCs w:val="22"/>
                <w:lang w:val="en-US"/>
              </w:rPr>
              <w:t>:</w:t>
            </w:r>
            <w:r w:rsidRPr="00733227">
              <w:rPr>
                <w:rFonts w:cs="Arial"/>
                <w:sz w:val="22"/>
                <w:szCs w:val="22"/>
              </w:rPr>
              <w:t xml:space="preserve"> ______________________</w:t>
            </w:r>
          </w:p>
        </w:tc>
      </w:tr>
      <w:tr w:rsidR="00340F0E" w:rsidRPr="00733227" w:rsidTr="00340F0E">
        <w:tc>
          <w:tcPr>
            <w:tcW w:w="3661" w:type="dxa"/>
          </w:tcPr>
          <w:p w:rsidR="00340F0E" w:rsidRPr="00733227" w:rsidRDefault="00340F0E">
            <w:pPr>
              <w:spacing w:before="240" w:after="240"/>
              <w:rPr>
                <w:rFonts w:cs="Arial"/>
                <w:szCs w:val="22"/>
              </w:rPr>
            </w:pPr>
          </w:p>
        </w:tc>
        <w:tc>
          <w:tcPr>
            <w:tcW w:w="6092" w:type="dxa"/>
            <w:hideMark/>
          </w:tcPr>
          <w:p w:rsidR="00340F0E" w:rsidRPr="00733227" w:rsidRDefault="00340F0E">
            <w:pPr>
              <w:spacing w:before="240" w:after="240"/>
              <w:rPr>
                <w:rFonts w:cs="Arial"/>
                <w:szCs w:val="22"/>
              </w:rPr>
            </w:pPr>
            <w:r w:rsidRPr="00733227">
              <w:rPr>
                <w:rFonts w:cs="Arial"/>
                <w:sz w:val="22"/>
                <w:szCs w:val="22"/>
              </w:rPr>
              <w:t>(Σφραγίδα)</w:t>
            </w:r>
          </w:p>
        </w:tc>
      </w:tr>
    </w:tbl>
    <w:p w:rsidR="00340F0E" w:rsidRPr="00733227" w:rsidRDefault="00340F0E" w:rsidP="00340F0E">
      <w:pPr>
        <w:rPr>
          <w:rFonts w:cs="Arial"/>
          <w:sz w:val="22"/>
          <w:szCs w:val="22"/>
        </w:rPr>
      </w:pPr>
    </w:p>
    <w:p w:rsidR="00340F0E" w:rsidRPr="00733227" w:rsidRDefault="00340F0E" w:rsidP="00340F0E">
      <w:pPr>
        <w:rPr>
          <w:rFonts w:cs="Arial"/>
          <w:sz w:val="22"/>
          <w:szCs w:val="22"/>
        </w:rPr>
      </w:pPr>
    </w:p>
    <w:p w:rsidR="00340F0E" w:rsidRPr="00733227" w:rsidRDefault="00340F0E" w:rsidP="00340F0E">
      <w:pPr>
        <w:rPr>
          <w:rFonts w:cs="Arial"/>
          <w:sz w:val="22"/>
          <w:szCs w:val="22"/>
        </w:rPr>
      </w:pPr>
    </w:p>
    <w:p w:rsidR="00340F0E" w:rsidRPr="00733227" w:rsidRDefault="00340F0E" w:rsidP="00340F0E">
      <w:pPr>
        <w:overflowPunct/>
        <w:autoSpaceDE/>
        <w:autoSpaceDN/>
        <w:adjustRightInd/>
        <w:rPr>
          <w:rFonts w:cs="Arial"/>
          <w:b/>
          <w:kern w:val="28"/>
          <w:sz w:val="22"/>
          <w:szCs w:val="22"/>
        </w:rPr>
        <w:sectPr w:rsidR="00340F0E" w:rsidRPr="00733227" w:rsidSect="009A6ED5">
          <w:pgSz w:w="11906" w:h="16838"/>
          <w:pgMar w:top="576" w:right="720" w:bottom="576" w:left="1123" w:header="360" w:footer="475" w:gutter="0"/>
          <w:cols w:space="720"/>
        </w:sectPr>
      </w:pPr>
    </w:p>
    <w:p w:rsidR="00340F0E" w:rsidRPr="00193FC5" w:rsidRDefault="00340F0E" w:rsidP="00193FC5">
      <w:pPr>
        <w:pStyle w:val="Heading1"/>
        <w:jc w:val="center"/>
        <w:rPr>
          <w:rFonts w:cs="Arial"/>
          <w:sz w:val="24"/>
          <w:szCs w:val="24"/>
          <w:u w:val="single"/>
        </w:rPr>
      </w:pPr>
      <w:bookmarkStart w:id="0" w:name="_Toc73245604"/>
      <w:bookmarkStart w:id="1" w:name="_Toc72729261"/>
      <w:r w:rsidRPr="00193FC5">
        <w:rPr>
          <w:rFonts w:cs="Arial"/>
          <w:sz w:val="24"/>
          <w:szCs w:val="24"/>
          <w:u w:val="single"/>
          <w:lang w:val="en-US"/>
        </w:rPr>
        <w:lastRenderedPageBreak/>
        <w:t>ENTY</w:t>
      </w:r>
      <w:r w:rsidRPr="00193FC5">
        <w:rPr>
          <w:rFonts w:cs="Arial"/>
          <w:sz w:val="24"/>
          <w:szCs w:val="24"/>
          <w:u w:val="single"/>
        </w:rPr>
        <w:t>ΠΟ ΣΥΜΒΑΣΗΣ ΔΗΜΟΣΙΟΥ</w:t>
      </w:r>
      <w:bookmarkEnd w:id="0"/>
      <w:bookmarkEnd w:id="1"/>
    </w:p>
    <w:p w:rsidR="00A14B46" w:rsidRPr="00193FC5" w:rsidRDefault="00A14B46" w:rsidP="00193FC5">
      <w:pPr>
        <w:jc w:val="center"/>
        <w:rPr>
          <w:rFonts w:cs="Arial"/>
          <w:b/>
          <w:i/>
          <w:caps/>
          <w:kern w:val="28"/>
          <w:szCs w:val="24"/>
          <w:u w:val="single"/>
          <w:lang w:eastAsia="el-GR"/>
        </w:rPr>
      </w:pPr>
      <w:r w:rsidRPr="00193FC5">
        <w:rPr>
          <w:rFonts w:cs="Arial"/>
          <w:b/>
          <w:caps/>
          <w:kern w:val="28"/>
          <w:szCs w:val="24"/>
          <w:u w:val="single"/>
          <w:lang w:eastAsia="el-GR"/>
        </w:rPr>
        <w:t>ΣΥΜΦΩΝΙΑ – ΕΙΔΙΚΟΙ ΟΡΟΙ ΣΥΜΒΑΣΗΣ</w:t>
      </w:r>
    </w:p>
    <w:p w:rsidR="00193FC5" w:rsidRDefault="00193FC5" w:rsidP="00A14B46">
      <w:pPr>
        <w:pStyle w:val="Heading1"/>
        <w:spacing w:before="0"/>
        <w:rPr>
          <w:rFonts w:cs="Arial"/>
          <w:sz w:val="22"/>
          <w:szCs w:val="22"/>
        </w:rPr>
      </w:pPr>
      <w:bookmarkStart w:id="2" w:name="_Toc147037015"/>
      <w:bookmarkStart w:id="3" w:name="_Toc147039325"/>
      <w:bookmarkStart w:id="4" w:name="_Toc394312536"/>
    </w:p>
    <w:p w:rsidR="00A14B46" w:rsidRPr="00DB4438" w:rsidRDefault="00A14B46" w:rsidP="0049312F">
      <w:pPr>
        <w:pStyle w:val="Heading1"/>
        <w:spacing w:before="0"/>
        <w:ind w:hanging="540"/>
        <w:jc w:val="both"/>
        <w:rPr>
          <w:rFonts w:cs="Arial"/>
          <w:sz w:val="22"/>
          <w:szCs w:val="22"/>
        </w:rPr>
      </w:pPr>
      <w:r w:rsidRPr="00DB4438">
        <w:rPr>
          <w:rFonts w:cs="Arial"/>
          <w:sz w:val="22"/>
          <w:szCs w:val="22"/>
        </w:rPr>
        <w:t>ΠΡΟΟΙΜΙΟ</w:t>
      </w:r>
      <w:bookmarkEnd w:id="2"/>
      <w:bookmarkEnd w:id="3"/>
      <w:bookmarkEnd w:id="4"/>
    </w:p>
    <w:p w:rsidR="00A14B46" w:rsidRDefault="00A14B46" w:rsidP="0049312F">
      <w:pPr>
        <w:jc w:val="both"/>
        <w:rPr>
          <w:rFonts w:cs="Arial"/>
          <w:i/>
          <w:szCs w:val="22"/>
        </w:rPr>
      </w:pPr>
      <w:r w:rsidRPr="00DB4438">
        <w:rPr>
          <w:rFonts w:cs="Arial"/>
          <w:szCs w:val="22"/>
        </w:rPr>
        <w:t xml:space="preserve">Η Κυβέρνηση της Κυπριακής Δημοκρατίας μέσω του </w:t>
      </w:r>
      <w:r w:rsidRPr="00DB4438">
        <w:rPr>
          <w:rFonts w:cs="Arial"/>
          <w:b/>
          <w:szCs w:val="22"/>
        </w:rPr>
        <w:t>Διευθυντή του Τμήματος Ηλεκτρομηχανολογικών Υπηρεσιών</w:t>
      </w:r>
      <w:r w:rsidRPr="00DB4438">
        <w:rPr>
          <w:rFonts w:cs="Arial"/>
          <w:szCs w:val="22"/>
        </w:rPr>
        <w:t xml:space="preserve"> που εδρεύει στη διεύθυνση Λεωφόρος Αγίου Ιλαρίωνα, Περιοχή ΣΟΠΑΖ, Καϊμακλί </w:t>
      </w:r>
      <w:r>
        <w:rPr>
          <w:rFonts w:cs="Arial"/>
          <w:szCs w:val="22"/>
        </w:rPr>
        <w:t>στη Λευκωσία</w:t>
      </w:r>
      <w:r w:rsidRPr="00DB4438">
        <w:rPr>
          <w:rFonts w:cs="Arial"/>
          <w:szCs w:val="22"/>
        </w:rPr>
        <w:t xml:space="preserve"> (στο εξής η «Αναθέτουσα Αρχή») </w:t>
      </w:r>
    </w:p>
    <w:p w:rsidR="001624B6" w:rsidRDefault="001624B6" w:rsidP="0049312F">
      <w:pPr>
        <w:jc w:val="both"/>
        <w:rPr>
          <w:rFonts w:cs="Arial"/>
          <w:szCs w:val="22"/>
        </w:rPr>
      </w:pPr>
    </w:p>
    <w:p w:rsidR="00A14B46" w:rsidRPr="00DB4438" w:rsidRDefault="00A14B46" w:rsidP="0049312F">
      <w:pPr>
        <w:jc w:val="both"/>
        <w:rPr>
          <w:rFonts w:cs="Arial"/>
          <w:i/>
          <w:szCs w:val="22"/>
        </w:rPr>
      </w:pPr>
      <w:r w:rsidRPr="00DB4438">
        <w:rPr>
          <w:rFonts w:cs="Arial"/>
          <w:szCs w:val="22"/>
        </w:rPr>
        <w:t>από το ένα μέρος,</w:t>
      </w:r>
    </w:p>
    <w:p w:rsidR="00A14B46" w:rsidRPr="00DB4438" w:rsidRDefault="00A14B46" w:rsidP="0049312F">
      <w:pPr>
        <w:jc w:val="both"/>
        <w:rPr>
          <w:rFonts w:cs="Arial"/>
          <w:i/>
          <w:szCs w:val="22"/>
        </w:rPr>
      </w:pPr>
      <w:r w:rsidRPr="00DB4438">
        <w:rPr>
          <w:rFonts w:cs="Arial"/>
          <w:szCs w:val="22"/>
        </w:rPr>
        <w:t>και</w:t>
      </w:r>
    </w:p>
    <w:p w:rsidR="00193FC5" w:rsidRPr="0049312F" w:rsidRDefault="001624B6" w:rsidP="0049312F">
      <w:pPr>
        <w:jc w:val="both"/>
        <w:rPr>
          <w:rFonts w:cs="Arial"/>
          <w:b/>
          <w:bCs/>
          <w:color w:val="000000"/>
          <w:szCs w:val="24"/>
        </w:rPr>
      </w:pPr>
      <w:r w:rsidRPr="0049312F">
        <w:rPr>
          <w:rFonts w:cs="Arial"/>
          <w:szCs w:val="24"/>
        </w:rPr>
        <w:t>η</w:t>
      </w:r>
      <w:r w:rsidR="00193FC5" w:rsidRPr="0049312F">
        <w:rPr>
          <w:rFonts w:cs="Arial"/>
          <w:b/>
          <w:bCs/>
          <w:color w:val="000000"/>
          <w:szCs w:val="24"/>
        </w:rPr>
        <w:t xml:space="preserve"> </w:t>
      </w:r>
      <w:r w:rsidR="00D54853" w:rsidRPr="0049312F">
        <w:rPr>
          <w:rFonts w:cs="Arial"/>
          <w:b/>
          <w:szCs w:val="24"/>
        </w:rPr>
        <w:t>Βιομηχανία Μεταλλικών Αμαξωμάτων ΠΑΝΑΟΣ ΛΤΔ</w:t>
      </w:r>
    </w:p>
    <w:p w:rsidR="00A14B46" w:rsidRPr="006E2A93" w:rsidRDefault="00A14B46" w:rsidP="0049312F">
      <w:pPr>
        <w:jc w:val="both"/>
        <w:rPr>
          <w:rFonts w:cs="Arial"/>
          <w:i/>
          <w:szCs w:val="24"/>
        </w:rPr>
      </w:pPr>
      <w:r w:rsidRPr="00DB4438">
        <w:rPr>
          <w:rFonts w:cs="Arial"/>
          <w:szCs w:val="22"/>
        </w:rPr>
        <w:t xml:space="preserve"> που εδρεύει στη διεύθυνση </w:t>
      </w:r>
      <w:r w:rsidR="00E21F16">
        <w:rPr>
          <w:rFonts w:cs="Arial"/>
          <w:szCs w:val="22"/>
        </w:rPr>
        <w:t>«</w:t>
      </w:r>
      <w:r w:rsidR="00DA451F">
        <w:rPr>
          <w:rFonts w:cs="Arial"/>
          <w:szCs w:val="22"/>
        </w:rPr>
        <w:t>Γιάννη Κορομία 28</w:t>
      </w:r>
      <w:r w:rsidR="00E21F16" w:rsidRPr="00E21F16">
        <w:rPr>
          <w:rFonts w:cs="Arial"/>
          <w:szCs w:val="22"/>
        </w:rPr>
        <w:t xml:space="preserve">, </w:t>
      </w:r>
      <w:r w:rsidR="00DA451F">
        <w:rPr>
          <w:rFonts w:cs="Arial"/>
          <w:szCs w:val="22"/>
        </w:rPr>
        <w:t>1028 Καϊμακλί, Λευκωσία</w:t>
      </w:r>
      <w:r w:rsidR="00E21F16">
        <w:rPr>
          <w:rFonts w:cs="Arial"/>
          <w:szCs w:val="22"/>
        </w:rPr>
        <w:t>»</w:t>
      </w:r>
      <w:r w:rsidRPr="00DB4438">
        <w:rPr>
          <w:rFonts w:cs="Arial"/>
          <w:szCs w:val="22"/>
        </w:rPr>
        <w:t xml:space="preserve"> (στο εξής ο «Ανάδοχος») π</w:t>
      </w:r>
      <w:r w:rsidR="00193FC5">
        <w:rPr>
          <w:rFonts w:cs="Arial"/>
          <w:szCs w:val="22"/>
        </w:rPr>
        <w:t xml:space="preserve">ου εκπροσωπείται νόμιμα από τον κ. </w:t>
      </w:r>
      <w:r w:rsidR="00DA451F">
        <w:rPr>
          <w:rFonts w:cs="Arial"/>
          <w:szCs w:val="22"/>
        </w:rPr>
        <w:t>Κώστα Κωνσταντίνου</w:t>
      </w:r>
      <w:r w:rsidR="00193FC5">
        <w:rPr>
          <w:rFonts w:cs="Arial"/>
          <w:szCs w:val="22"/>
        </w:rPr>
        <w:t xml:space="preserve">  </w:t>
      </w:r>
      <w:r w:rsidRPr="00DB4438">
        <w:rPr>
          <w:rFonts w:cs="Arial"/>
          <w:szCs w:val="22"/>
        </w:rPr>
        <w:t>από τo άλλο μέρος,</w:t>
      </w:r>
    </w:p>
    <w:p w:rsidR="00A14B46" w:rsidRPr="006E2A93" w:rsidRDefault="00A14B46" w:rsidP="0049312F">
      <w:pPr>
        <w:tabs>
          <w:tab w:val="left" w:pos="-1440"/>
          <w:tab w:val="left" w:pos="-720"/>
          <w:tab w:val="left" w:pos="828"/>
          <w:tab w:val="left" w:pos="1044"/>
          <w:tab w:val="left" w:pos="1260"/>
          <w:tab w:val="left" w:pos="1476"/>
          <w:tab w:val="left" w:pos="1692"/>
          <w:tab w:val="left" w:pos="2160"/>
        </w:tabs>
        <w:jc w:val="both"/>
        <w:rPr>
          <w:rFonts w:cs="Arial"/>
          <w:i/>
          <w:szCs w:val="24"/>
        </w:rPr>
      </w:pPr>
    </w:p>
    <w:p w:rsidR="00A14B46" w:rsidRPr="006E2A93" w:rsidRDefault="00A14B46" w:rsidP="0049312F">
      <w:pPr>
        <w:jc w:val="both"/>
        <w:rPr>
          <w:rFonts w:cs="Arial"/>
          <w:i/>
          <w:szCs w:val="24"/>
        </w:rPr>
      </w:pPr>
      <w:r w:rsidRPr="006E2A93">
        <w:rPr>
          <w:rFonts w:cs="Arial"/>
          <w:szCs w:val="24"/>
        </w:rPr>
        <w:t>ύστερα από διαγωνισμό που διενεργήθηκε βάσει του υπ</w:t>
      </w:r>
      <w:r w:rsidR="00193FC5" w:rsidRPr="006E2A93">
        <w:rPr>
          <w:rFonts w:cs="Arial"/>
          <w:szCs w:val="24"/>
        </w:rPr>
        <w:t>’</w:t>
      </w:r>
      <w:r w:rsidRPr="006E2A93">
        <w:rPr>
          <w:rFonts w:cs="Arial"/>
          <w:szCs w:val="24"/>
        </w:rPr>
        <w:t xml:space="preserve"> αριθ. </w:t>
      </w:r>
      <w:r w:rsidRPr="006E2A93">
        <w:rPr>
          <w:rFonts w:cs="Arial"/>
          <w:b/>
          <w:szCs w:val="24"/>
        </w:rPr>
        <w:t>1</w:t>
      </w:r>
      <w:r w:rsidR="006E2A93" w:rsidRPr="006E2A93">
        <w:rPr>
          <w:rFonts w:cs="Arial"/>
          <w:b/>
          <w:szCs w:val="24"/>
        </w:rPr>
        <w:t>7</w:t>
      </w:r>
      <w:r w:rsidRPr="006E2A93">
        <w:rPr>
          <w:rFonts w:cs="Arial"/>
          <w:b/>
          <w:szCs w:val="24"/>
        </w:rPr>
        <w:t>.0</w:t>
      </w:r>
      <w:r w:rsidR="00D54853" w:rsidRPr="006E2A93">
        <w:rPr>
          <w:rFonts w:cs="Arial"/>
          <w:b/>
          <w:szCs w:val="24"/>
        </w:rPr>
        <w:t>3</w:t>
      </w:r>
      <w:r w:rsidR="006E2A93" w:rsidRPr="006E2A93">
        <w:rPr>
          <w:rFonts w:cs="Arial"/>
          <w:b/>
          <w:szCs w:val="24"/>
        </w:rPr>
        <w:t>9</w:t>
      </w:r>
      <w:r w:rsidRPr="006E2A93">
        <w:rPr>
          <w:rFonts w:cs="Arial"/>
          <w:b/>
          <w:szCs w:val="24"/>
        </w:rPr>
        <w:t>.Ε</w:t>
      </w:r>
      <w:r w:rsidR="006E2A93" w:rsidRPr="006E2A93">
        <w:rPr>
          <w:rFonts w:cs="Arial"/>
          <w:b/>
          <w:szCs w:val="24"/>
        </w:rPr>
        <w:t>ΓΛ</w:t>
      </w:r>
      <w:r w:rsidRPr="006E2A93">
        <w:rPr>
          <w:rFonts w:cs="Arial"/>
          <w:b/>
          <w:szCs w:val="24"/>
        </w:rPr>
        <w:t>.ΗΜΥ</w:t>
      </w:r>
      <w:r w:rsidRPr="006E2A93">
        <w:rPr>
          <w:rFonts w:cs="Arial"/>
          <w:szCs w:val="24"/>
        </w:rPr>
        <w:t xml:space="preserve"> διαγωνισμού για την </w:t>
      </w:r>
      <w:r w:rsidR="006E2A93" w:rsidRPr="006E2A93">
        <w:rPr>
          <w:rFonts w:cs="Arial"/>
          <w:b/>
          <w:szCs w:val="24"/>
        </w:rPr>
        <w:t>π</w:t>
      </w:r>
      <w:r w:rsidRPr="006E2A93">
        <w:rPr>
          <w:rFonts w:cs="Arial"/>
          <w:b/>
          <w:szCs w:val="24"/>
        </w:rPr>
        <w:t>ρομήθεια και συντήρηση</w:t>
      </w:r>
      <w:r w:rsidR="00007116" w:rsidRPr="006E2A93">
        <w:rPr>
          <w:rFonts w:cs="Arial"/>
          <w:b/>
          <w:szCs w:val="24"/>
        </w:rPr>
        <w:t xml:space="preserve">, </w:t>
      </w:r>
      <w:r w:rsidR="006E2A93" w:rsidRPr="006E2A93">
        <w:rPr>
          <w:rFonts w:cs="Arial"/>
          <w:b/>
          <w:szCs w:val="24"/>
        </w:rPr>
        <w:t>δύο φορτηγών  8Χ4 με ανατρεπόμενη κιβωτάμαξα</w:t>
      </w:r>
      <w:r w:rsidR="006E2A93" w:rsidRPr="006E2A93">
        <w:rPr>
          <w:rFonts w:cs="Arial"/>
          <w:szCs w:val="24"/>
        </w:rPr>
        <w:t xml:space="preserve"> </w:t>
      </w:r>
      <w:r w:rsidR="00193FC5" w:rsidRPr="006E2A93">
        <w:rPr>
          <w:rFonts w:cs="Arial"/>
          <w:szCs w:val="24"/>
        </w:rPr>
        <w:t>και ανατέθηκε βάσει της υπ’</w:t>
      </w:r>
      <w:r w:rsidRPr="006E2A93">
        <w:rPr>
          <w:rFonts w:cs="Arial"/>
          <w:szCs w:val="24"/>
        </w:rPr>
        <w:t xml:space="preserve"> αριθ. </w:t>
      </w:r>
      <w:r w:rsidR="00007116" w:rsidRPr="006E2A93">
        <w:rPr>
          <w:rFonts w:cs="Arial"/>
          <w:szCs w:val="24"/>
        </w:rPr>
        <w:t>ΥΜΕΕ 13.</w:t>
      </w:r>
      <w:r w:rsidR="00007116" w:rsidRPr="00F03E53">
        <w:rPr>
          <w:rFonts w:cs="Arial"/>
          <w:szCs w:val="24"/>
        </w:rPr>
        <w:t>25.0</w:t>
      </w:r>
      <w:r w:rsidR="00D71E52" w:rsidRPr="00F03E53">
        <w:rPr>
          <w:rFonts w:cs="Arial"/>
          <w:szCs w:val="24"/>
        </w:rPr>
        <w:t>9</w:t>
      </w:r>
      <w:r w:rsidR="001624B6" w:rsidRPr="00F03E53">
        <w:rPr>
          <w:rFonts w:cs="Arial"/>
          <w:szCs w:val="24"/>
        </w:rPr>
        <w:t>/</w:t>
      </w:r>
      <w:r w:rsidR="00007116" w:rsidRPr="00F03E53">
        <w:rPr>
          <w:rFonts w:cs="Arial"/>
          <w:szCs w:val="24"/>
        </w:rPr>
        <w:t>1</w:t>
      </w:r>
      <w:r w:rsidR="00F03E53">
        <w:rPr>
          <w:rFonts w:cs="Arial"/>
          <w:szCs w:val="24"/>
        </w:rPr>
        <w:t>3</w:t>
      </w:r>
      <w:r w:rsidR="001624B6" w:rsidRPr="00F03E53">
        <w:rPr>
          <w:rFonts w:cs="Arial"/>
          <w:szCs w:val="24"/>
        </w:rPr>
        <w:t>/1</w:t>
      </w:r>
      <w:r w:rsidR="006E2A93" w:rsidRPr="00F03E53">
        <w:rPr>
          <w:rFonts w:cs="Arial"/>
          <w:szCs w:val="24"/>
        </w:rPr>
        <w:t>7</w:t>
      </w:r>
      <w:r w:rsidR="00F03E53">
        <w:rPr>
          <w:rFonts w:cs="Arial"/>
          <w:szCs w:val="24"/>
        </w:rPr>
        <w:t xml:space="preserve"> </w:t>
      </w:r>
      <w:r w:rsidRPr="006E2A93">
        <w:rPr>
          <w:rFonts w:cs="Arial"/>
          <w:szCs w:val="24"/>
        </w:rPr>
        <w:t>απόφαση ανάθεσης</w:t>
      </w:r>
      <w:r w:rsidR="0096140E" w:rsidRPr="006E2A93">
        <w:rPr>
          <w:rFonts w:cs="Arial"/>
          <w:szCs w:val="24"/>
        </w:rPr>
        <w:t xml:space="preserve"> του Συμβουλίου Προσφορών ΥΜΕΕ</w:t>
      </w:r>
      <w:r w:rsidRPr="006E2A93">
        <w:rPr>
          <w:rFonts w:cs="Arial"/>
          <w:szCs w:val="24"/>
        </w:rPr>
        <w:t xml:space="preserve">, ημερομηνίας </w:t>
      </w:r>
      <w:r w:rsidR="00F03E53">
        <w:rPr>
          <w:rFonts w:cs="Arial"/>
          <w:szCs w:val="24"/>
        </w:rPr>
        <w:t>20</w:t>
      </w:r>
      <w:r w:rsidRPr="00F03E53">
        <w:rPr>
          <w:rFonts w:cs="Arial"/>
          <w:szCs w:val="24"/>
        </w:rPr>
        <w:t xml:space="preserve"> </w:t>
      </w:r>
      <w:r w:rsidR="00F03E53">
        <w:rPr>
          <w:rFonts w:cs="Arial"/>
          <w:szCs w:val="24"/>
        </w:rPr>
        <w:t>Ιουλ</w:t>
      </w:r>
      <w:r w:rsidR="0096140E" w:rsidRPr="00F03E53">
        <w:rPr>
          <w:rFonts w:cs="Arial"/>
          <w:szCs w:val="24"/>
        </w:rPr>
        <w:t>ίου</w:t>
      </w:r>
      <w:r w:rsidRPr="00F03E53">
        <w:rPr>
          <w:rFonts w:cs="Arial"/>
          <w:szCs w:val="24"/>
        </w:rPr>
        <w:t>, 201</w:t>
      </w:r>
      <w:r w:rsidR="006E2A93" w:rsidRPr="00F03E53">
        <w:rPr>
          <w:rFonts w:cs="Arial"/>
          <w:szCs w:val="24"/>
        </w:rPr>
        <w:t>7</w:t>
      </w:r>
      <w:r w:rsidRPr="006E2A93">
        <w:rPr>
          <w:rFonts w:cs="Arial"/>
          <w:szCs w:val="24"/>
        </w:rPr>
        <w:t>,</w:t>
      </w:r>
    </w:p>
    <w:p w:rsidR="00A14B46" w:rsidRPr="006E2A93" w:rsidRDefault="00A14B46" w:rsidP="0049312F">
      <w:pPr>
        <w:jc w:val="both"/>
        <w:rPr>
          <w:rFonts w:cs="Arial"/>
          <w:i/>
          <w:szCs w:val="24"/>
        </w:rPr>
      </w:pPr>
    </w:p>
    <w:p w:rsidR="00A14B46" w:rsidRPr="006E2A93" w:rsidRDefault="00A14B46" w:rsidP="0049312F">
      <w:pPr>
        <w:jc w:val="both"/>
        <w:rPr>
          <w:rFonts w:cs="Arial"/>
          <w:i/>
          <w:szCs w:val="24"/>
        </w:rPr>
      </w:pPr>
      <w:r w:rsidRPr="006E2A93">
        <w:rPr>
          <w:rFonts w:cs="Arial"/>
          <w:szCs w:val="24"/>
        </w:rPr>
        <w:t>συμφώνησαν τα ακόλουθα.</w:t>
      </w:r>
    </w:p>
    <w:p w:rsidR="00A14B46" w:rsidRPr="006E2A93" w:rsidRDefault="00A14B46" w:rsidP="0049312F">
      <w:pPr>
        <w:pStyle w:val="Heading1"/>
        <w:spacing w:before="0"/>
        <w:jc w:val="both"/>
        <w:rPr>
          <w:rFonts w:cs="Arial"/>
          <w:sz w:val="24"/>
          <w:szCs w:val="24"/>
        </w:rPr>
      </w:pPr>
      <w:bookmarkStart w:id="5" w:name="_Toc147037016"/>
      <w:bookmarkStart w:id="6" w:name="_Toc147039326"/>
    </w:p>
    <w:p w:rsidR="00A14B46" w:rsidRPr="006E2A93" w:rsidRDefault="00A14B46" w:rsidP="0049312F">
      <w:pPr>
        <w:pStyle w:val="Heading1"/>
        <w:spacing w:before="0" w:after="0"/>
        <w:ind w:hanging="709"/>
        <w:jc w:val="both"/>
        <w:textAlignment w:val="baseline"/>
        <w:rPr>
          <w:rFonts w:cs="Arial"/>
          <w:sz w:val="24"/>
          <w:szCs w:val="24"/>
        </w:rPr>
      </w:pPr>
      <w:bookmarkStart w:id="7" w:name="_Toc394312537"/>
      <w:r w:rsidRPr="006E2A93">
        <w:rPr>
          <w:rFonts w:cs="Arial"/>
          <w:sz w:val="24"/>
          <w:szCs w:val="24"/>
        </w:rPr>
        <w:t>ΔΟΜΗ ΤΗΣ ΣΥΜΒΑΣΗΣ</w:t>
      </w:r>
      <w:bookmarkEnd w:id="5"/>
      <w:bookmarkEnd w:id="6"/>
      <w:bookmarkEnd w:id="7"/>
    </w:p>
    <w:p w:rsidR="00A14B46" w:rsidRPr="006E2A93" w:rsidRDefault="00A14B46" w:rsidP="0049312F">
      <w:pPr>
        <w:ind w:hanging="709"/>
        <w:jc w:val="both"/>
        <w:rPr>
          <w:rFonts w:cs="Arial"/>
          <w:i/>
          <w:szCs w:val="24"/>
        </w:rPr>
      </w:pPr>
      <w:r w:rsidRPr="006E2A93">
        <w:rPr>
          <w:rFonts w:cs="Arial"/>
          <w:szCs w:val="24"/>
        </w:rPr>
        <w:t>1.</w:t>
      </w:r>
      <w:r w:rsidRPr="006E2A93">
        <w:rPr>
          <w:rFonts w:cs="Arial"/>
          <w:szCs w:val="24"/>
        </w:rPr>
        <w:tab/>
        <w:t>Ρητά συμφωνείται ότι τη Σύμβαση αποτελούν, ως ενιαία και αναπόσπαστα μέρη:</w:t>
      </w:r>
    </w:p>
    <w:p w:rsidR="00A14B46" w:rsidRPr="006E2A93" w:rsidRDefault="00A14B46" w:rsidP="0049312F">
      <w:pPr>
        <w:ind w:left="993" w:hanging="426"/>
        <w:jc w:val="both"/>
        <w:rPr>
          <w:rFonts w:cs="Arial"/>
          <w:i/>
          <w:szCs w:val="24"/>
        </w:rPr>
      </w:pPr>
      <w:r w:rsidRPr="006E2A93">
        <w:rPr>
          <w:rFonts w:cs="Arial"/>
          <w:szCs w:val="24"/>
        </w:rPr>
        <w:t>α.</w:t>
      </w:r>
      <w:r w:rsidRPr="006E2A93">
        <w:rPr>
          <w:rFonts w:cs="Arial"/>
          <w:szCs w:val="24"/>
        </w:rPr>
        <w:tab/>
        <w:t>Η παρούσα Συμφωνία</w:t>
      </w:r>
    </w:p>
    <w:p w:rsidR="00A14B46" w:rsidRPr="006E2A93" w:rsidRDefault="00A14B46" w:rsidP="0049312F">
      <w:pPr>
        <w:ind w:left="993" w:hanging="426"/>
        <w:jc w:val="both"/>
        <w:rPr>
          <w:rFonts w:cs="Arial"/>
          <w:i/>
          <w:szCs w:val="24"/>
        </w:rPr>
      </w:pPr>
      <w:r w:rsidRPr="006E2A93">
        <w:rPr>
          <w:rFonts w:cs="Arial"/>
          <w:szCs w:val="24"/>
        </w:rPr>
        <w:t>β.</w:t>
      </w:r>
      <w:r w:rsidRPr="006E2A93">
        <w:rPr>
          <w:rFonts w:cs="Arial"/>
          <w:szCs w:val="24"/>
        </w:rPr>
        <w:tab/>
        <w:t xml:space="preserve">Το Παράρτημα II. ΟΡΟΙ ΕΝΤΟΛΗΣ – ΤΕΧΝΙΚΕΣ ΠΡΟΔΙΑΓΡΑΦΕΣ </w:t>
      </w:r>
    </w:p>
    <w:p w:rsidR="00A14B46" w:rsidRPr="006E2A93" w:rsidRDefault="00A14B46" w:rsidP="0049312F">
      <w:pPr>
        <w:ind w:left="993" w:hanging="426"/>
        <w:jc w:val="both"/>
        <w:rPr>
          <w:rFonts w:cs="Arial"/>
          <w:i/>
          <w:szCs w:val="24"/>
        </w:rPr>
      </w:pPr>
      <w:r w:rsidRPr="006E2A93">
        <w:rPr>
          <w:rFonts w:cs="Arial"/>
          <w:szCs w:val="24"/>
        </w:rPr>
        <w:t>γ.</w:t>
      </w:r>
      <w:r w:rsidRPr="006E2A93">
        <w:rPr>
          <w:rFonts w:cs="Arial"/>
          <w:szCs w:val="24"/>
        </w:rPr>
        <w:tab/>
        <w:t>Το Παράρτημα ΙΙΙ. ΟΡΟΙ ΕΝΤΟΛΗΣ – ΕΡΓΑΣΙΕΣ ΣΥΝΤΗΡΗΣΗΣ</w:t>
      </w:r>
    </w:p>
    <w:p w:rsidR="00A14B46" w:rsidRPr="006E2A93" w:rsidRDefault="00A14B46" w:rsidP="0049312F">
      <w:pPr>
        <w:ind w:left="993" w:hanging="426"/>
        <w:jc w:val="both"/>
        <w:rPr>
          <w:rFonts w:cs="Arial"/>
          <w:i/>
          <w:szCs w:val="24"/>
        </w:rPr>
      </w:pPr>
      <w:r w:rsidRPr="006E2A93">
        <w:rPr>
          <w:rFonts w:cs="Arial"/>
          <w:szCs w:val="24"/>
        </w:rPr>
        <w:t>δ.</w:t>
      </w:r>
      <w:r w:rsidRPr="006E2A93">
        <w:rPr>
          <w:rFonts w:cs="Arial"/>
          <w:szCs w:val="24"/>
        </w:rPr>
        <w:tab/>
        <w:t xml:space="preserve">Το Παράρτημα I. ΓΕΝΙΚΟΙ ΟΡΟΙ ΣΥΜΒΑΣΗΣ ΠΡΟΜΗΘΕΙΩΝ </w:t>
      </w:r>
    </w:p>
    <w:p w:rsidR="00A14B46" w:rsidRPr="006E2A93" w:rsidRDefault="00A14B46" w:rsidP="0049312F">
      <w:pPr>
        <w:ind w:left="993" w:hanging="426"/>
        <w:jc w:val="both"/>
        <w:rPr>
          <w:rFonts w:cs="Arial"/>
          <w:i/>
          <w:szCs w:val="24"/>
        </w:rPr>
      </w:pPr>
      <w:r w:rsidRPr="006E2A93">
        <w:rPr>
          <w:rFonts w:cs="Arial"/>
          <w:szCs w:val="24"/>
        </w:rPr>
        <w:t>ε.</w:t>
      </w:r>
      <w:r w:rsidRPr="006E2A93">
        <w:rPr>
          <w:rFonts w:cs="Arial"/>
          <w:szCs w:val="24"/>
        </w:rPr>
        <w:tab/>
        <w:t>Η από</w:t>
      </w:r>
      <w:r w:rsidR="006E2A93" w:rsidRPr="006E2A93">
        <w:rPr>
          <w:rFonts w:cs="Arial"/>
          <w:szCs w:val="24"/>
        </w:rPr>
        <w:t xml:space="preserve"> 30</w:t>
      </w:r>
      <w:r w:rsidRPr="006E2A93">
        <w:rPr>
          <w:rFonts w:cs="Arial"/>
          <w:szCs w:val="24"/>
        </w:rPr>
        <w:t>/</w:t>
      </w:r>
      <w:r w:rsidR="006E2A93" w:rsidRPr="006E2A93">
        <w:rPr>
          <w:rFonts w:cs="Arial"/>
          <w:szCs w:val="24"/>
        </w:rPr>
        <w:t>6</w:t>
      </w:r>
      <w:r w:rsidRPr="006E2A93">
        <w:rPr>
          <w:rFonts w:cs="Arial"/>
          <w:szCs w:val="24"/>
        </w:rPr>
        <w:t>/201</w:t>
      </w:r>
      <w:r w:rsidR="006E2A93" w:rsidRPr="006E2A93">
        <w:rPr>
          <w:rFonts w:cs="Arial"/>
          <w:szCs w:val="24"/>
        </w:rPr>
        <w:t>7</w:t>
      </w:r>
      <w:r w:rsidRPr="006E2A93">
        <w:rPr>
          <w:rFonts w:cs="Arial"/>
          <w:szCs w:val="24"/>
        </w:rPr>
        <w:t xml:space="preserve"> Προσφορά του Αναδόχου και οποιαδήποτε σχετική αλληλογραφία μεταξύ της Αναθέτουσας Αρχής και του Αναδόχου.</w:t>
      </w:r>
      <w:r w:rsidRPr="006E2A93" w:rsidDel="004369D1">
        <w:rPr>
          <w:rFonts w:cs="Arial"/>
          <w:szCs w:val="24"/>
        </w:rPr>
        <w:t xml:space="preserve"> </w:t>
      </w:r>
    </w:p>
    <w:p w:rsidR="00A14B46" w:rsidRPr="006E2A93" w:rsidRDefault="00A14B46" w:rsidP="0049312F">
      <w:pPr>
        <w:ind w:hanging="426"/>
        <w:jc w:val="both"/>
        <w:rPr>
          <w:rFonts w:cs="Arial"/>
          <w:szCs w:val="24"/>
        </w:rPr>
      </w:pPr>
      <w:r w:rsidRPr="006E2A93">
        <w:rPr>
          <w:rFonts w:cs="Arial"/>
          <w:szCs w:val="24"/>
        </w:rPr>
        <w:tab/>
        <w:t>Σε περίπτωση διαφοράς ανάμεσα στα πιο πάνω μέρη οι πρόνοιές τους θα εφαρμόζονται σύμφωνα με την πιο πάνω σειρά προτεραιότητας.</w:t>
      </w:r>
    </w:p>
    <w:p w:rsidR="006E2A93" w:rsidRPr="006E2A93" w:rsidRDefault="006E2A93" w:rsidP="0049312F">
      <w:pPr>
        <w:ind w:hanging="426"/>
        <w:jc w:val="both"/>
        <w:rPr>
          <w:rFonts w:cs="Arial"/>
          <w:i/>
          <w:szCs w:val="24"/>
        </w:rPr>
      </w:pPr>
    </w:p>
    <w:p w:rsidR="00A14B46" w:rsidRPr="006E2A93" w:rsidRDefault="00A14B46" w:rsidP="0049312F">
      <w:pPr>
        <w:numPr>
          <w:ilvl w:val="0"/>
          <w:numId w:val="8"/>
        </w:numPr>
        <w:tabs>
          <w:tab w:val="clear" w:pos="1440"/>
        </w:tabs>
        <w:ind w:left="0" w:hanging="709"/>
        <w:jc w:val="both"/>
        <w:textAlignment w:val="baseline"/>
        <w:rPr>
          <w:rFonts w:cs="Arial"/>
          <w:i/>
          <w:szCs w:val="24"/>
        </w:rPr>
      </w:pPr>
      <w:r w:rsidRPr="006E2A93">
        <w:rPr>
          <w:rFonts w:cs="Arial"/>
          <w:szCs w:val="24"/>
        </w:rPr>
        <w:t xml:space="preserve">Αναπόσπαστο μέρος της Σύμβασης αποτελεί επίσης η </w:t>
      </w:r>
      <w:r w:rsidRPr="006E2A93">
        <w:rPr>
          <w:rFonts w:cs="Arial"/>
          <w:b/>
          <w:szCs w:val="24"/>
        </w:rPr>
        <w:t>&lt;</w:t>
      </w:r>
      <w:r w:rsidR="0096140E" w:rsidRPr="006E2A93">
        <w:rPr>
          <w:rFonts w:cs="Arial"/>
          <w:b/>
          <w:szCs w:val="24"/>
        </w:rPr>
        <w:t xml:space="preserve">υπ’ αριθμό </w:t>
      </w:r>
      <w:r w:rsidRPr="006E2A93">
        <w:rPr>
          <w:rFonts w:cs="Arial"/>
          <w:b/>
          <w:szCs w:val="24"/>
        </w:rPr>
        <w:t xml:space="preserve"> αναφοράς&gt;</w:t>
      </w:r>
      <w:r w:rsidRPr="006E2A93">
        <w:rPr>
          <w:rFonts w:cs="Arial"/>
          <w:szCs w:val="24"/>
        </w:rPr>
        <w:t xml:space="preserve"> εγγύηση πιστής εκτέλεσης που εκδόθηκε από το </w:t>
      </w:r>
      <w:r w:rsidRPr="006E2A93">
        <w:rPr>
          <w:rFonts w:cs="Arial"/>
          <w:b/>
          <w:szCs w:val="24"/>
        </w:rPr>
        <w:t xml:space="preserve">&lt;επωνυμία πιστωτικού ιδρύματος&gt; </w:t>
      </w:r>
      <w:r w:rsidRPr="006E2A93">
        <w:rPr>
          <w:rFonts w:cs="Arial"/>
          <w:szCs w:val="24"/>
        </w:rPr>
        <w:t xml:space="preserve">ποσού </w:t>
      </w:r>
      <w:r w:rsidR="006E2A93" w:rsidRPr="006E2A93">
        <w:rPr>
          <w:rFonts w:cs="Arial"/>
          <w:b/>
          <w:szCs w:val="24"/>
        </w:rPr>
        <w:t>έξι</w:t>
      </w:r>
      <w:r w:rsidR="005B4766" w:rsidRPr="006E2A93">
        <w:rPr>
          <w:rFonts w:cs="Arial"/>
          <w:b/>
          <w:szCs w:val="24"/>
        </w:rPr>
        <w:t xml:space="preserve"> χιλιάδων </w:t>
      </w:r>
      <w:r w:rsidR="0096140E" w:rsidRPr="006E2A93">
        <w:rPr>
          <w:rFonts w:cs="Arial"/>
          <w:b/>
          <w:szCs w:val="24"/>
        </w:rPr>
        <w:t>τρ</w:t>
      </w:r>
      <w:r w:rsidR="006E2A93" w:rsidRPr="006E2A93">
        <w:rPr>
          <w:rFonts w:cs="Arial"/>
          <w:b/>
          <w:szCs w:val="24"/>
        </w:rPr>
        <w:t>ακοσίων ογδόντα έξι</w:t>
      </w:r>
      <w:r w:rsidR="0096140E" w:rsidRPr="006E2A93">
        <w:rPr>
          <w:rFonts w:cs="Arial"/>
          <w:b/>
          <w:szCs w:val="24"/>
        </w:rPr>
        <w:t xml:space="preserve"> ευρώ και </w:t>
      </w:r>
      <w:r w:rsidR="006E2A93" w:rsidRPr="006E2A93">
        <w:rPr>
          <w:rFonts w:cs="Arial"/>
          <w:b/>
          <w:szCs w:val="24"/>
        </w:rPr>
        <w:t>σαράν</w:t>
      </w:r>
      <w:r w:rsidR="005B4766" w:rsidRPr="006E2A93">
        <w:rPr>
          <w:rFonts w:cs="Arial"/>
          <w:b/>
          <w:szCs w:val="24"/>
        </w:rPr>
        <w:t>τα</w:t>
      </w:r>
      <w:r w:rsidR="0096140E" w:rsidRPr="006E2A93">
        <w:rPr>
          <w:rFonts w:cs="Arial"/>
          <w:b/>
          <w:szCs w:val="24"/>
        </w:rPr>
        <w:t xml:space="preserve"> σεντ</w:t>
      </w:r>
      <w:r w:rsidR="0096140E" w:rsidRPr="006E2A93">
        <w:rPr>
          <w:rFonts w:cs="Arial"/>
          <w:szCs w:val="24"/>
        </w:rPr>
        <w:t xml:space="preserve"> </w:t>
      </w:r>
      <w:r w:rsidRPr="006E2A93">
        <w:rPr>
          <w:rFonts w:cs="Arial"/>
          <w:b/>
          <w:szCs w:val="24"/>
        </w:rPr>
        <w:t xml:space="preserve"> </w:t>
      </w:r>
      <w:r w:rsidR="006E2A93" w:rsidRPr="006E2A93">
        <w:rPr>
          <w:rFonts w:cs="Arial"/>
          <w:b/>
          <w:szCs w:val="24"/>
        </w:rPr>
        <w:t>€6.386,40</w:t>
      </w:r>
      <w:r w:rsidRPr="006E2A93">
        <w:rPr>
          <w:rFonts w:cs="Arial"/>
          <w:b/>
          <w:szCs w:val="24"/>
        </w:rPr>
        <w:t>)&gt;</w:t>
      </w:r>
      <w:r w:rsidRPr="006E2A93">
        <w:rPr>
          <w:rFonts w:cs="Arial"/>
          <w:szCs w:val="24"/>
        </w:rPr>
        <w:t>.</w:t>
      </w:r>
    </w:p>
    <w:p w:rsidR="00A14B46" w:rsidRPr="006E2A93" w:rsidRDefault="00A14B46" w:rsidP="0049312F">
      <w:pPr>
        <w:jc w:val="both"/>
        <w:rPr>
          <w:rFonts w:cs="Arial"/>
          <w:i/>
          <w:iCs/>
          <w:szCs w:val="24"/>
        </w:rPr>
      </w:pPr>
    </w:p>
    <w:p w:rsidR="00A14B46" w:rsidRPr="006E2A93" w:rsidRDefault="00A14B46" w:rsidP="0049312F">
      <w:pPr>
        <w:pStyle w:val="Heading1"/>
        <w:spacing w:before="0" w:after="0"/>
        <w:ind w:hanging="709"/>
        <w:jc w:val="both"/>
        <w:textAlignment w:val="baseline"/>
        <w:rPr>
          <w:rFonts w:cs="Arial"/>
          <w:sz w:val="24"/>
          <w:szCs w:val="24"/>
        </w:rPr>
      </w:pPr>
      <w:bookmarkStart w:id="8" w:name="_Toc147037017"/>
      <w:bookmarkStart w:id="9" w:name="_Toc147039327"/>
      <w:bookmarkStart w:id="10" w:name="_Toc394312538"/>
      <w:r w:rsidRPr="006E2A93">
        <w:rPr>
          <w:rFonts w:cs="Arial"/>
          <w:sz w:val="24"/>
          <w:szCs w:val="24"/>
        </w:rPr>
        <w:t>ΑΝΤΙΚΕΙΜΕΝΟ ΣΥΜΒΑΣΗΣ</w:t>
      </w:r>
      <w:bookmarkEnd w:id="8"/>
      <w:bookmarkEnd w:id="9"/>
      <w:bookmarkEnd w:id="10"/>
    </w:p>
    <w:p w:rsidR="00A14B46" w:rsidRPr="006E2A93" w:rsidRDefault="00A14B46" w:rsidP="0049312F">
      <w:pPr>
        <w:numPr>
          <w:ilvl w:val="0"/>
          <w:numId w:val="10"/>
        </w:numPr>
        <w:tabs>
          <w:tab w:val="clear" w:pos="720"/>
        </w:tabs>
        <w:ind w:left="0" w:hanging="709"/>
        <w:jc w:val="both"/>
        <w:textAlignment w:val="baseline"/>
        <w:rPr>
          <w:rFonts w:cs="Arial"/>
          <w:i/>
          <w:szCs w:val="24"/>
        </w:rPr>
      </w:pPr>
      <w:r w:rsidRPr="006E2A93">
        <w:rPr>
          <w:rFonts w:cs="Arial"/>
          <w:szCs w:val="24"/>
        </w:rPr>
        <w:t xml:space="preserve">Με την παρούσα Σύμβαση ο Ανάδοχος αναλαμβάνει την </w:t>
      </w:r>
      <w:r w:rsidRPr="006E2A93">
        <w:rPr>
          <w:rFonts w:cs="Arial"/>
          <w:b/>
          <w:szCs w:val="24"/>
          <w:u w:val="single"/>
        </w:rPr>
        <w:t xml:space="preserve">προμήθεια και συντήρηση </w:t>
      </w:r>
      <w:r w:rsidR="006E2A93" w:rsidRPr="006E2A93">
        <w:rPr>
          <w:rFonts w:cs="Arial"/>
          <w:b/>
          <w:szCs w:val="24"/>
        </w:rPr>
        <w:t xml:space="preserve">δύο </w:t>
      </w:r>
      <w:r w:rsidR="006E2A93" w:rsidRPr="006E2A93">
        <w:rPr>
          <w:rFonts w:cs="Arial"/>
          <w:b/>
          <w:szCs w:val="24"/>
          <w:u w:val="single"/>
        </w:rPr>
        <w:t>φορτηγών  8Χ4 με ανατρεπόμενη κιβωτάμαξα</w:t>
      </w:r>
      <w:r w:rsidRPr="006E2A93">
        <w:rPr>
          <w:rFonts w:cs="Arial"/>
          <w:b/>
          <w:szCs w:val="24"/>
          <w:u w:val="single"/>
        </w:rPr>
        <w:t>,</w:t>
      </w:r>
      <w:r w:rsidRPr="006E2A93" w:rsidDel="006F0A69">
        <w:rPr>
          <w:rFonts w:cs="Arial"/>
          <w:szCs w:val="24"/>
        </w:rPr>
        <w:t xml:space="preserve"> </w:t>
      </w:r>
      <w:r w:rsidRPr="006E2A93">
        <w:rPr>
          <w:rFonts w:cs="Arial"/>
          <w:szCs w:val="24"/>
        </w:rPr>
        <w:t xml:space="preserve">σύμφωνα με τους όρους και τις προϋποθέσεις που ορίζονται στη Σύμβαση. </w:t>
      </w:r>
    </w:p>
    <w:p w:rsidR="00A14B46" w:rsidRPr="00E14FEE" w:rsidRDefault="00A14B46" w:rsidP="0049312F">
      <w:pPr>
        <w:jc w:val="both"/>
        <w:rPr>
          <w:rFonts w:cs="Arial"/>
          <w:i/>
          <w:szCs w:val="24"/>
        </w:rPr>
      </w:pPr>
    </w:p>
    <w:p w:rsidR="00A14B46" w:rsidRPr="00E14FEE" w:rsidRDefault="00A14B46" w:rsidP="0049312F">
      <w:pPr>
        <w:pStyle w:val="Heading1"/>
        <w:spacing w:before="0" w:after="0"/>
        <w:ind w:hanging="709"/>
        <w:jc w:val="both"/>
        <w:textAlignment w:val="baseline"/>
        <w:rPr>
          <w:rFonts w:cs="Arial"/>
          <w:sz w:val="24"/>
          <w:szCs w:val="24"/>
        </w:rPr>
      </w:pPr>
      <w:bookmarkStart w:id="11" w:name="_Toc147037018"/>
      <w:bookmarkStart w:id="12" w:name="_Toc147039328"/>
      <w:bookmarkStart w:id="13" w:name="_Toc394312539"/>
      <w:r w:rsidRPr="00E14FEE">
        <w:rPr>
          <w:rFonts w:cs="Arial"/>
          <w:sz w:val="24"/>
          <w:szCs w:val="24"/>
        </w:rPr>
        <w:t>ΑΞΙΑ ΣΥΜΒΑΣΗΣ</w:t>
      </w:r>
      <w:bookmarkEnd w:id="11"/>
      <w:bookmarkEnd w:id="12"/>
      <w:bookmarkEnd w:id="13"/>
    </w:p>
    <w:p w:rsidR="00A14B46" w:rsidRPr="00D71E52" w:rsidRDefault="00A14B46" w:rsidP="0049312F">
      <w:pPr>
        <w:ind w:hanging="709"/>
        <w:jc w:val="both"/>
        <w:rPr>
          <w:i/>
          <w:szCs w:val="24"/>
        </w:rPr>
      </w:pPr>
      <w:r w:rsidRPr="00E14FEE">
        <w:rPr>
          <w:szCs w:val="24"/>
        </w:rPr>
        <w:t>1.</w:t>
      </w:r>
      <w:r w:rsidRPr="00E14FEE">
        <w:rPr>
          <w:szCs w:val="24"/>
        </w:rPr>
        <w:tab/>
        <w:t xml:space="preserve">Η Συμβατική Αξία ανέρχεται σε </w:t>
      </w:r>
      <w:r w:rsidR="00BB16C1">
        <w:rPr>
          <w:b/>
          <w:szCs w:val="24"/>
        </w:rPr>
        <w:t>διακόσιες δώδεκα</w:t>
      </w:r>
      <w:r w:rsidR="0096140E" w:rsidRPr="00E14FEE">
        <w:rPr>
          <w:b/>
          <w:szCs w:val="24"/>
        </w:rPr>
        <w:t xml:space="preserve"> χιλιάδες</w:t>
      </w:r>
      <w:r w:rsidR="00007116">
        <w:rPr>
          <w:b/>
          <w:szCs w:val="24"/>
        </w:rPr>
        <w:t xml:space="preserve">, </w:t>
      </w:r>
      <w:r w:rsidR="00BB16C1">
        <w:rPr>
          <w:b/>
          <w:szCs w:val="24"/>
        </w:rPr>
        <w:t>οκτακόσια ογδόντα</w:t>
      </w:r>
      <w:r w:rsidR="00007116">
        <w:rPr>
          <w:b/>
          <w:szCs w:val="24"/>
        </w:rPr>
        <w:t xml:space="preserve"> </w:t>
      </w:r>
      <w:r w:rsidR="0096140E" w:rsidRPr="00E14FEE">
        <w:rPr>
          <w:b/>
          <w:szCs w:val="24"/>
        </w:rPr>
        <w:t>Ευρώ</w:t>
      </w:r>
      <w:r w:rsidRPr="00E14FEE">
        <w:rPr>
          <w:b/>
          <w:szCs w:val="24"/>
        </w:rPr>
        <w:t xml:space="preserve"> (</w:t>
      </w:r>
      <w:r w:rsidR="0096140E" w:rsidRPr="00E14FEE">
        <w:rPr>
          <w:rFonts w:cs="Arial"/>
          <w:b/>
          <w:szCs w:val="24"/>
        </w:rPr>
        <w:t>€</w:t>
      </w:r>
      <w:r w:rsidR="00BB16C1">
        <w:rPr>
          <w:rFonts w:cs="Arial"/>
          <w:b/>
          <w:szCs w:val="24"/>
        </w:rPr>
        <w:t>212</w:t>
      </w:r>
      <w:r w:rsidR="00007116">
        <w:rPr>
          <w:rFonts w:cs="Arial"/>
          <w:b/>
          <w:sz w:val="22"/>
          <w:szCs w:val="22"/>
        </w:rPr>
        <w:t>.</w:t>
      </w:r>
      <w:r w:rsidR="00BB16C1">
        <w:rPr>
          <w:rFonts w:cs="Arial"/>
          <w:b/>
          <w:sz w:val="22"/>
          <w:szCs w:val="22"/>
        </w:rPr>
        <w:t>880,00</w:t>
      </w:r>
      <w:r w:rsidR="0096140E" w:rsidRPr="00E14FEE">
        <w:rPr>
          <w:b/>
          <w:szCs w:val="24"/>
        </w:rPr>
        <w:t>)</w:t>
      </w:r>
      <w:r w:rsidRPr="00E14FEE">
        <w:rPr>
          <w:szCs w:val="24"/>
        </w:rPr>
        <w:t>, πλέον Φ.Π.Α.</w:t>
      </w:r>
      <w:r w:rsidR="00D71E52" w:rsidRPr="00D71E52">
        <w:rPr>
          <w:szCs w:val="24"/>
        </w:rPr>
        <w:t xml:space="preserve"> (</w:t>
      </w:r>
      <w:r w:rsidR="00D71E52" w:rsidRPr="00D71E52">
        <w:rPr>
          <w:rFonts w:cs="Arial"/>
          <w:szCs w:val="24"/>
        </w:rPr>
        <w:t>€</w:t>
      </w:r>
      <w:r w:rsidR="00BB16C1">
        <w:rPr>
          <w:rFonts w:cs="Arial"/>
          <w:szCs w:val="24"/>
        </w:rPr>
        <w:t>207.00</w:t>
      </w:r>
      <w:r w:rsidR="00D71E52" w:rsidRPr="00D71E52">
        <w:rPr>
          <w:rFonts w:cs="Arial"/>
          <w:szCs w:val="24"/>
        </w:rPr>
        <w:t xml:space="preserve">0,00 </w:t>
      </w:r>
      <w:r w:rsidR="00D71E52">
        <w:rPr>
          <w:rFonts w:cs="Arial"/>
          <w:szCs w:val="24"/>
        </w:rPr>
        <w:t xml:space="preserve">για την προμήθεια και </w:t>
      </w:r>
      <w:r w:rsidR="00D71E52" w:rsidRPr="00D71E52">
        <w:rPr>
          <w:rFonts w:cs="Arial"/>
          <w:szCs w:val="24"/>
        </w:rPr>
        <w:t>€</w:t>
      </w:r>
      <w:r w:rsidR="00D71E52">
        <w:rPr>
          <w:rFonts w:cs="Arial"/>
          <w:szCs w:val="24"/>
        </w:rPr>
        <w:t>5.</w:t>
      </w:r>
      <w:r w:rsidR="00BB16C1">
        <w:rPr>
          <w:rFonts w:cs="Arial"/>
          <w:szCs w:val="24"/>
        </w:rPr>
        <w:t>880</w:t>
      </w:r>
      <w:r w:rsidR="00D71E52">
        <w:rPr>
          <w:rFonts w:cs="Arial"/>
          <w:szCs w:val="24"/>
        </w:rPr>
        <w:t>,0</w:t>
      </w:r>
      <w:r w:rsidR="00BB16C1">
        <w:rPr>
          <w:rFonts w:cs="Arial"/>
          <w:szCs w:val="24"/>
        </w:rPr>
        <w:t>0</w:t>
      </w:r>
      <w:r w:rsidR="00D71E52">
        <w:rPr>
          <w:rFonts w:cs="Arial"/>
          <w:szCs w:val="24"/>
        </w:rPr>
        <w:t xml:space="preserve"> για την συντήρηση των οχημάτων</w:t>
      </w:r>
      <w:r w:rsidR="00F03E53">
        <w:rPr>
          <w:rFonts w:cs="Arial"/>
          <w:szCs w:val="24"/>
        </w:rPr>
        <w:t xml:space="preserve"> για πέντε χρόνια</w:t>
      </w:r>
      <w:r w:rsidR="00D71E52">
        <w:rPr>
          <w:rFonts w:cs="Arial"/>
          <w:szCs w:val="24"/>
        </w:rPr>
        <w:t>, πλέον ΦΠΑ).</w:t>
      </w:r>
    </w:p>
    <w:p w:rsidR="00A14B46" w:rsidRPr="00DB4438" w:rsidRDefault="00A14B46" w:rsidP="0049312F">
      <w:pPr>
        <w:numPr>
          <w:ilvl w:val="0"/>
          <w:numId w:val="3"/>
        </w:numPr>
        <w:tabs>
          <w:tab w:val="clear" w:pos="360"/>
        </w:tabs>
        <w:ind w:left="0" w:hanging="709"/>
        <w:jc w:val="both"/>
        <w:textAlignment w:val="baseline"/>
        <w:rPr>
          <w:rFonts w:cs="Arial"/>
          <w:i/>
          <w:szCs w:val="22"/>
        </w:rPr>
      </w:pPr>
      <w:r w:rsidRPr="00E14FEE">
        <w:rPr>
          <w:rFonts w:cs="Arial"/>
          <w:szCs w:val="24"/>
        </w:rPr>
        <w:t xml:space="preserve">Στη Συμβατική Αξία, την οποία ο Ανάδοχος θεωρεί νόμιμο, εύλογο και επαρκές αντάλλαγμα για την εκτέλεση της Σύμβασης, περιλαμβάνεται κάθε είδους δαπάνη που θα απαιτηθεί ή ενδέχεται να απαιτηθεί για την κάλυψη των υποχρεώσεων του Αναδόχου, τα έξοδα και το </w:t>
      </w:r>
      <w:r w:rsidRPr="00E14FEE">
        <w:rPr>
          <w:rFonts w:cs="Arial"/>
          <w:szCs w:val="24"/>
        </w:rPr>
        <w:lastRenderedPageBreak/>
        <w:t>κέρδος του, περιλαμβανόμενων τυχόν</w:t>
      </w:r>
      <w:r w:rsidRPr="00DB4438">
        <w:rPr>
          <w:rFonts w:cs="Arial"/>
          <w:szCs w:val="22"/>
        </w:rPr>
        <w:t xml:space="preserve"> αμοιβών τρίτων, χωρίς καμία περαιτέρω επιβάρυνση της Αναθέτουσας Αρχής.</w:t>
      </w:r>
    </w:p>
    <w:p w:rsidR="00A14B46" w:rsidRPr="00DB4438" w:rsidRDefault="00A14B46" w:rsidP="0049312F">
      <w:pPr>
        <w:pStyle w:val="Heading1"/>
        <w:spacing w:before="0"/>
        <w:jc w:val="both"/>
        <w:rPr>
          <w:rFonts w:cs="Arial"/>
          <w:sz w:val="22"/>
          <w:szCs w:val="22"/>
        </w:rPr>
      </w:pPr>
      <w:bookmarkStart w:id="14" w:name="_Toc147037019"/>
      <w:bookmarkStart w:id="15" w:name="_Toc147039329"/>
    </w:p>
    <w:p w:rsidR="00A14B46" w:rsidRPr="00DB4438" w:rsidRDefault="00A14B46" w:rsidP="0049312F">
      <w:pPr>
        <w:pStyle w:val="Heading1"/>
        <w:spacing w:before="0" w:after="0"/>
        <w:ind w:hanging="709"/>
        <w:jc w:val="both"/>
        <w:textAlignment w:val="baseline"/>
        <w:rPr>
          <w:rFonts w:cs="Arial"/>
          <w:sz w:val="22"/>
          <w:szCs w:val="22"/>
        </w:rPr>
      </w:pPr>
      <w:bookmarkStart w:id="16" w:name="_Toc394312540"/>
      <w:r w:rsidRPr="00DB4438">
        <w:rPr>
          <w:rFonts w:cs="Arial"/>
          <w:sz w:val="22"/>
          <w:szCs w:val="22"/>
        </w:rPr>
        <w:t>ΥΠΕΥΘΥΝΟΣ ΣΥΝΤΟΝΙΣΤΗΣ</w:t>
      </w:r>
      <w:bookmarkEnd w:id="16"/>
      <w:r w:rsidRPr="00DB4438">
        <w:rPr>
          <w:rFonts w:cs="Arial"/>
          <w:sz w:val="22"/>
          <w:szCs w:val="22"/>
        </w:rPr>
        <w:t xml:space="preserve"> </w:t>
      </w:r>
      <w:bookmarkEnd w:id="14"/>
      <w:bookmarkEnd w:id="15"/>
    </w:p>
    <w:p w:rsidR="00A14B46" w:rsidRPr="00DB4438" w:rsidRDefault="00A14B46" w:rsidP="0049312F">
      <w:pPr>
        <w:numPr>
          <w:ilvl w:val="0"/>
          <w:numId w:val="4"/>
        </w:numPr>
        <w:tabs>
          <w:tab w:val="clear" w:pos="360"/>
        </w:tabs>
        <w:ind w:left="0" w:hanging="709"/>
        <w:jc w:val="both"/>
        <w:textAlignment w:val="baseline"/>
        <w:rPr>
          <w:rFonts w:cs="Arial"/>
          <w:i/>
          <w:szCs w:val="22"/>
        </w:rPr>
      </w:pPr>
      <w:r w:rsidRPr="00BE6E2E">
        <w:rPr>
          <w:rFonts w:cs="Arial"/>
          <w:szCs w:val="22"/>
        </w:rPr>
        <w:t xml:space="preserve">Υπεύθυνος Συντονιστής εκ μέρους της Αναθέτουσας Αρχής </w:t>
      </w:r>
      <w:r w:rsidR="00BB16C1">
        <w:rPr>
          <w:rFonts w:cs="Arial"/>
          <w:szCs w:val="22"/>
        </w:rPr>
        <w:t>όσον αφορά την προμήθεια του εξοπλισμού</w:t>
      </w:r>
      <w:r w:rsidRPr="00BE6E2E">
        <w:rPr>
          <w:rFonts w:cs="Arial"/>
          <w:szCs w:val="22"/>
        </w:rPr>
        <w:t xml:space="preserve"> ο </w:t>
      </w:r>
      <w:r w:rsidRPr="00BE6E2E">
        <w:rPr>
          <w:rFonts w:cs="Arial"/>
          <w:b/>
          <w:bCs/>
          <w:iCs/>
          <w:szCs w:val="22"/>
        </w:rPr>
        <w:t xml:space="preserve">κ. </w:t>
      </w:r>
      <w:r>
        <w:rPr>
          <w:rFonts w:cs="Arial"/>
          <w:b/>
          <w:bCs/>
          <w:iCs/>
          <w:szCs w:val="22"/>
        </w:rPr>
        <w:t>Χριστάκης Σκουφάρης</w:t>
      </w:r>
      <w:r w:rsidRPr="00BE6E2E">
        <w:rPr>
          <w:rFonts w:cs="Arial"/>
          <w:b/>
          <w:bCs/>
          <w:iCs/>
          <w:szCs w:val="22"/>
        </w:rPr>
        <w:t xml:space="preserve">, </w:t>
      </w:r>
      <w:r>
        <w:rPr>
          <w:rFonts w:cs="Arial"/>
          <w:b/>
          <w:bCs/>
          <w:iCs/>
          <w:szCs w:val="22"/>
        </w:rPr>
        <w:t>Τεχνικός</w:t>
      </w:r>
      <w:r w:rsidRPr="00BE6E2E">
        <w:rPr>
          <w:rFonts w:cs="Arial"/>
          <w:b/>
          <w:bCs/>
          <w:iCs/>
          <w:szCs w:val="22"/>
        </w:rPr>
        <w:t xml:space="preserve"> Μηχανικός</w:t>
      </w:r>
      <w:r w:rsidRPr="00BE6E2E">
        <w:rPr>
          <w:rFonts w:cs="Arial"/>
          <w:szCs w:val="22"/>
        </w:rPr>
        <w:t>. Ο Υπεύθυνος Συντονιστής έχει ως ευθύνη την παρακολούθηση</w:t>
      </w:r>
      <w:r w:rsidRPr="00DB4438">
        <w:rPr>
          <w:rFonts w:cs="Arial"/>
          <w:szCs w:val="22"/>
        </w:rPr>
        <w:t xml:space="preserve"> και το χειρισμό της Σύμβασης </w:t>
      </w:r>
      <w:r w:rsidR="00BB16C1">
        <w:rPr>
          <w:rFonts w:cs="Arial"/>
          <w:szCs w:val="22"/>
        </w:rPr>
        <w:t xml:space="preserve">που αφορά την προμήθεια και συντήρηση </w:t>
      </w:r>
      <w:r w:rsidRPr="00DB4438">
        <w:rPr>
          <w:rFonts w:cs="Arial"/>
          <w:szCs w:val="22"/>
        </w:rPr>
        <w:t>στα πλαίσια των προνοιών της.</w:t>
      </w:r>
    </w:p>
    <w:p w:rsidR="00A14B46" w:rsidRPr="00DB4438" w:rsidRDefault="00A14B46" w:rsidP="0049312F">
      <w:pPr>
        <w:jc w:val="both"/>
        <w:rPr>
          <w:rFonts w:cs="Arial"/>
          <w:i/>
          <w:szCs w:val="22"/>
        </w:rPr>
      </w:pPr>
    </w:p>
    <w:p w:rsidR="00A14B46" w:rsidRPr="00DB4438" w:rsidRDefault="00A14B46" w:rsidP="0049312F">
      <w:pPr>
        <w:pStyle w:val="Heading1"/>
        <w:spacing w:before="0" w:after="0"/>
        <w:ind w:hanging="709"/>
        <w:jc w:val="both"/>
        <w:textAlignment w:val="baseline"/>
        <w:rPr>
          <w:rFonts w:cs="Arial"/>
          <w:sz w:val="22"/>
          <w:szCs w:val="22"/>
        </w:rPr>
      </w:pPr>
      <w:bookmarkStart w:id="17" w:name="_Toc388616170"/>
      <w:bookmarkStart w:id="18" w:name="_Toc388616304"/>
      <w:bookmarkStart w:id="19" w:name="_Toc388616394"/>
      <w:bookmarkStart w:id="20" w:name="_Toc388618647"/>
      <w:bookmarkStart w:id="21" w:name="_Toc388618751"/>
      <w:bookmarkStart w:id="22" w:name="_Toc147037020"/>
      <w:bookmarkStart w:id="23" w:name="_Toc147039330"/>
      <w:bookmarkStart w:id="24" w:name="_Toc394312541"/>
      <w:bookmarkEnd w:id="17"/>
      <w:bookmarkEnd w:id="18"/>
      <w:bookmarkEnd w:id="19"/>
      <w:bookmarkEnd w:id="20"/>
      <w:bookmarkEnd w:id="21"/>
      <w:r w:rsidRPr="00DB4438">
        <w:rPr>
          <w:rFonts w:cs="Arial"/>
          <w:sz w:val="22"/>
          <w:szCs w:val="22"/>
        </w:rPr>
        <w:t>ΗΜΕΡΟΜΗΝΙΑ ΕΝΑΡΞΗΣ ΚΑΙ ΔΙΑΡΚΕΙΑ ΕΚΤΕΛΕΣΗΣ</w:t>
      </w:r>
      <w:bookmarkEnd w:id="22"/>
      <w:bookmarkEnd w:id="23"/>
      <w:bookmarkEnd w:id="24"/>
    </w:p>
    <w:p w:rsidR="00A14B46" w:rsidRPr="00DB4438" w:rsidRDefault="00A14B46" w:rsidP="0049312F">
      <w:pPr>
        <w:numPr>
          <w:ilvl w:val="0"/>
          <w:numId w:val="9"/>
        </w:numPr>
        <w:tabs>
          <w:tab w:val="clear" w:pos="360"/>
        </w:tabs>
        <w:ind w:left="0" w:hanging="709"/>
        <w:jc w:val="both"/>
        <w:textAlignment w:val="baseline"/>
        <w:rPr>
          <w:rFonts w:cs="Arial"/>
          <w:i/>
          <w:szCs w:val="22"/>
        </w:rPr>
      </w:pPr>
      <w:r w:rsidRPr="00DB4438">
        <w:rPr>
          <w:rFonts w:cs="Arial"/>
          <w:szCs w:val="22"/>
        </w:rPr>
        <w:t>Η παρούσα Σύμβαση τίθεται σε ισχύ από τη στιγμή της υπογραφής της.</w:t>
      </w:r>
    </w:p>
    <w:p w:rsidR="00A14B46" w:rsidRPr="00DB4438" w:rsidRDefault="00A14B46" w:rsidP="0049312F">
      <w:pPr>
        <w:numPr>
          <w:ilvl w:val="0"/>
          <w:numId w:val="9"/>
        </w:numPr>
        <w:tabs>
          <w:tab w:val="clear" w:pos="360"/>
        </w:tabs>
        <w:ind w:left="0" w:hanging="709"/>
        <w:jc w:val="both"/>
        <w:textAlignment w:val="baseline"/>
        <w:rPr>
          <w:rFonts w:cs="Arial"/>
          <w:i/>
          <w:szCs w:val="22"/>
        </w:rPr>
      </w:pPr>
      <w:r w:rsidRPr="00527173">
        <w:rPr>
          <w:rFonts w:cs="Arial"/>
          <w:szCs w:val="22"/>
        </w:rPr>
        <w:t xml:space="preserve">Η διάρκεια εκτέλεσης της Σύμβασης είναι </w:t>
      </w:r>
      <w:r w:rsidR="00007116" w:rsidRPr="00BB16C1">
        <w:rPr>
          <w:rFonts w:cs="Arial"/>
          <w:b/>
          <w:szCs w:val="22"/>
          <w:u w:val="single"/>
        </w:rPr>
        <w:t>3</w:t>
      </w:r>
      <w:r w:rsidR="00BB16C1" w:rsidRPr="00BB16C1">
        <w:rPr>
          <w:rFonts w:cs="Arial"/>
          <w:b/>
          <w:szCs w:val="22"/>
          <w:u w:val="single"/>
        </w:rPr>
        <w:t>2</w:t>
      </w:r>
      <w:r w:rsidRPr="00BB16C1">
        <w:rPr>
          <w:rFonts w:cs="Arial"/>
          <w:b/>
          <w:szCs w:val="22"/>
          <w:u w:val="single"/>
        </w:rPr>
        <w:t xml:space="preserve"> βδομάδες</w:t>
      </w:r>
      <w:r w:rsidRPr="00527173">
        <w:rPr>
          <w:rFonts w:cs="Arial"/>
          <w:szCs w:val="22"/>
        </w:rPr>
        <w:t xml:space="preserve"> από την ημερομηνία υπογραφής της σύμβασης,</w:t>
      </w:r>
      <w:r w:rsidRPr="006470B6">
        <w:rPr>
          <w:rFonts w:cs="Arial"/>
          <w:szCs w:val="22"/>
        </w:rPr>
        <w:t xml:space="preserve"> </w:t>
      </w:r>
      <w:r w:rsidRPr="00DB4438">
        <w:rPr>
          <w:rFonts w:cs="Arial"/>
          <w:szCs w:val="22"/>
        </w:rPr>
        <w:t xml:space="preserve">και </w:t>
      </w:r>
      <w:r w:rsidR="00BB16C1">
        <w:rPr>
          <w:rFonts w:cs="Arial"/>
          <w:szCs w:val="22"/>
        </w:rPr>
        <w:t>ο</w:t>
      </w:r>
      <w:r>
        <w:rPr>
          <w:rFonts w:cs="Arial"/>
          <w:szCs w:val="22"/>
        </w:rPr>
        <w:t xml:space="preserve"> </w:t>
      </w:r>
      <w:r w:rsidRPr="00DB4438">
        <w:rPr>
          <w:rFonts w:cs="Arial"/>
          <w:szCs w:val="22"/>
        </w:rPr>
        <w:t>τόπο</w:t>
      </w:r>
      <w:r w:rsidR="00BB16C1">
        <w:rPr>
          <w:rFonts w:cs="Arial"/>
          <w:szCs w:val="22"/>
        </w:rPr>
        <w:t>ς</w:t>
      </w:r>
      <w:r w:rsidRPr="00DB4438">
        <w:rPr>
          <w:rFonts w:cs="Arial"/>
          <w:szCs w:val="22"/>
        </w:rPr>
        <w:t xml:space="preserve"> παράδοσης των προϊόντων είναι </w:t>
      </w:r>
      <w:r w:rsidR="00BB16C1">
        <w:rPr>
          <w:rFonts w:cs="Arial"/>
          <w:szCs w:val="22"/>
        </w:rPr>
        <w:t>ο</w:t>
      </w:r>
      <w:r w:rsidRPr="00DB4438">
        <w:rPr>
          <w:rFonts w:cs="Arial"/>
          <w:szCs w:val="22"/>
        </w:rPr>
        <w:t xml:space="preserve"> αναφερόμενο</w:t>
      </w:r>
      <w:r w:rsidR="00BB16C1">
        <w:rPr>
          <w:rFonts w:cs="Arial"/>
          <w:szCs w:val="22"/>
        </w:rPr>
        <w:t>ς</w:t>
      </w:r>
      <w:r w:rsidRPr="00DB4438">
        <w:rPr>
          <w:rFonts w:cs="Arial"/>
          <w:szCs w:val="22"/>
        </w:rPr>
        <w:t xml:space="preserve"> στην </w:t>
      </w:r>
      <w:r w:rsidR="00007116">
        <w:rPr>
          <w:rFonts w:cs="Arial"/>
          <w:szCs w:val="22"/>
        </w:rPr>
        <w:t>παράγραφο 2.24 του Μέρους Α των εγγράφων του διαγωνισμού.</w:t>
      </w:r>
      <w:r>
        <w:rPr>
          <w:rFonts w:cs="Arial"/>
          <w:szCs w:val="22"/>
        </w:rPr>
        <w:t xml:space="preserve"> Η διάρκεια των εργασιών συντήρησης του εξοπλισμού είναι </w:t>
      </w:r>
      <w:r w:rsidR="00BB16C1">
        <w:rPr>
          <w:rFonts w:cs="Arial"/>
          <w:szCs w:val="22"/>
        </w:rPr>
        <w:t>πέντε</w:t>
      </w:r>
      <w:r>
        <w:rPr>
          <w:rFonts w:cs="Arial"/>
          <w:szCs w:val="22"/>
        </w:rPr>
        <w:t xml:space="preserve"> (</w:t>
      </w:r>
      <w:r w:rsidR="00BB16C1">
        <w:rPr>
          <w:rFonts w:cs="Arial"/>
          <w:szCs w:val="22"/>
        </w:rPr>
        <w:t>5</w:t>
      </w:r>
      <w:r>
        <w:rPr>
          <w:rFonts w:cs="Arial"/>
          <w:szCs w:val="22"/>
        </w:rPr>
        <w:t>) χρόνια από την ημερομηνία οριστικής παραλαβής τ</w:t>
      </w:r>
      <w:r w:rsidR="00BB16C1">
        <w:rPr>
          <w:rFonts w:cs="Arial"/>
          <w:szCs w:val="22"/>
        </w:rPr>
        <w:t xml:space="preserve">ων </w:t>
      </w:r>
      <w:r w:rsidR="00F03E53">
        <w:rPr>
          <w:rFonts w:cs="Arial"/>
          <w:szCs w:val="22"/>
        </w:rPr>
        <w:t>προϊόντων</w:t>
      </w:r>
      <w:r>
        <w:rPr>
          <w:rFonts w:cs="Arial"/>
          <w:szCs w:val="22"/>
        </w:rPr>
        <w:t>.</w:t>
      </w:r>
    </w:p>
    <w:p w:rsidR="00A14B46" w:rsidRPr="004C44AA" w:rsidRDefault="00A14B46" w:rsidP="0049312F">
      <w:pPr>
        <w:numPr>
          <w:ilvl w:val="0"/>
          <w:numId w:val="9"/>
        </w:numPr>
        <w:tabs>
          <w:tab w:val="clear" w:pos="360"/>
        </w:tabs>
        <w:ind w:left="0" w:hanging="709"/>
        <w:jc w:val="both"/>
        <w:textAlignment w:val="baseline"/>
        <w:rPr>
          <w:rFonts w:cs="Arial"/>
          <w:i/>
          <w:szCs w:val="22"/>
        </w:rPr>
      </w:pPr>
      <w:r w:rsidRPr="004C44AA">
        <w:rPr>
          <w:rFonts w:cs="Arial"/>
          <w:szCs w:val="22"/>
        </w:rPr>
        <w:t>(ΔΕΝ ΙΣΧΥΕΙ)</w:t>
      </w:r>
    </w:p>
    <w:p w:rsidR="00A14B46" w:rsidRPr="00DB4438" w:rsidRDefault="00A14B46" w:rsidP="0049312F">
      <w:pPr>
        <w:numPr>
          <w:ilvl w:val="0"/>
          <w:numId w:val="9"/>
        </w:numPr>
        <w:tabs>
          <w:tab w:val="clear" w:pos="360"/>
        </w:tabs>
        <w:ind w:left="0" w:hanging="709"/>
        <w:jc w:val="both"/>
        <w:textAlignment w:val="baseline"/>
        <w:rPr>
          <w:rFonts w:cs="Arial"/>
          <w:i/>
          <w:szCs w:val="22"/>
        </w:rPr>
      </w:pPr>
      <w:r w:rsidRPr="00DB4438">
        <w:rPr>
          <w:rFonts w:cs="Arial"/>
          <w:szCs w:val="22"/>
        </w:rPr>
        <w:t xml:space="preserve">Η παρούσα Σύμβαση παύει να ισχύει </w:t>
      </w:r>
      <w:r>
        <w:rPr>
          <w:rFonts w:cs="Arial"/>
          <w:szCs w:val="22"/>
        </w:rPr>
        <w:t xml:space="preserve">με την παραλαβή </w:t>
      </w:r>
      <w:r w:rsidR="00BB16C1">
        <w:rPr>
          <w:rFonts w:cs="Arial"/>
          <w:szCs w:val="22"/>
        </w:rPr>
        <w:t xml:space="preserve">όλων </w:t>
      </w:r>
      <w:r>
        <w:rPr>
          <w:rFonts w:cs="Arial"/>
          <w:szCs w:val="22"/>
        </w:rPr>
        <w:t xml:space="preserve">των προϊόντων και με το πέρας της περιόδου συντήρησης ή </w:t>
      </w:r>
      <w:r w:rsidRPr="00DB4438">
        <w:rPr>
          <w:rFonts w:cs="Arial"/>
          <w:szCs w:val="22"/>
        </w:rPr>
        <w:t xml:space="preserve">εάν προκύψει ανάγκη εφαρμογής των άρθρων περί τερματισμού της Σύμβασης του Παραρτήματος Ι. ΓΕΝΙΚΟΙ ΟΡΟΙ ΣΥΜΒΑΣΗΣ. </w:t>
      </w:r>
    </w:p>
    <w:p w:rsidR="00A14B46" w:rsidRPr="00DB4438" w:rsidRDefault="00A14B46" w:rsidP="0049312F">
      <w:pPr>
        <w:jc w:val="both"/>
        <w:rPr>
          <w:rFonts w:cs="Arial"/>
          <w:i/>
          <w:szCs w:val="22"/>
        </w:rPr>
      </w:pPr>
    </w:p>
    <w:p w:rsidR="00A14B46" w:rsidRPr="00DB4438" w:rsidRDefault="00A14B46" w:rsidP="0049312F">
      <w:pPr>
        <w:pStyle w:val="Heading1"/>
        <w:spacing w:before="0" w:after="0"/>
        <w:ind w:hanging="709"/>
        <w:jc w:val="both"/>
        <w:textAlignment w:val="baseline"/>
        <w:rPr>
          <w:rFonts w:cs="Arial"/>
          <w:sz w:val="22"/>
          <w:szCs w:val="22"/>
        </w:rPr>
      </w:pPr>
      <w:bookmarkStart w:id="25" w:name="_Toc150948818"/>
      <w:bookmarkStart w:id="26" w:name="_Toc150948940"/>
      <w:bookmarkStart w:id="27" w:name="_Toc147037022"/>
      <w:bookmarkStart w:id="28" w:name="_Toc147039332"/>
      <w:bookmarkStart w:id="29" w:name="_Toc394312542"/>
      <w:bookmarkEnd w:id="25"/>
      <w:bookmarkEnd w:id="26"/>
      <w:r w:rsidRPr="00DB4438">
        <w:rPr>
          <w:rFonts w:cs="Arial"/>
          <w:sz w:val="22"/>
          <w:szCs w:val="22"/>
        </w:rPr>
        <w:t>ΠΡΟΫΠΟΘΕΣΕΙΣ ΚΑΙ ΔΙΑΔΙΚΑΣΙΑ ΠΛΗΡΩΜΗΣ</w:t>
      </w:r>
      <w:bookmarkEnd w:id="27"/>
      <w:bookmarkEnd w:id="28"/>
      <w:bookmarkEnd w:id="29"/>
    </w:p>
    <w:p w:rsidR="00A14B46" w:rsidRPr="00DB4438" w:rsidRDefault="00A14B46" w:rsidP="0049312F">
      <w:pPr>
        <w:numPr>
          <w:ilvl w:val="0"/>
          <w:numId w:val="5"/>
        </w:numPr>
        <w:tabs>
          <w:tab w:val="clear" w:pos="720"/>
        </w:tabs>
        <w:ind w:left="0" w:hanging="709"/>
        <w:jc w:val="both"/>
        <w:textAlignment w:val="baseline"/>
        <w:rPr>
          <w:rFonts w:cs="Arial"/>
          <w:i/>
          <w:szCs w:val="22"/>
        </w:rPr>
      </w:pPr>
      <w:r w:rsidRPr="00DB4438">
        <w:rPr>
          <w:rFonts w:cs="Arial"/>
          <w:szCs w:val="22"/>
        </w:rPr>
        <w:t xml:space="preserve">Η πληρωμή θα γίνεται σε </w:t>
      </w:r>
      <w:r w:rsidRPr="005B7677">
        <w:rPr>
          <w:rFonts w:cs="Arial"/>
          <w:szCs w:val="22"/>
        </w:rPr>
        <w:t>ευρώ</w:t>
      </w:r>
      <w:r w:rsidRPr="00EE6582">
        <w:rPr>
          <w:rFonts w:cs="Arial"/>
          <w:szCs w:val="22"/>
        </w:rPr>
        <w:t xml:space="preserve"> </w:t>
      </w:r>
      <w:r w:rsidRPr="00DB4438">
        <w:rPr>
          <w:rFonts w:cs="Arial"/>
          <w:szCs w:val="22"/>
        </w:rPr>
        <w:t>στον τραπεζικό λογαριασμό που γνωστοποιείται από τον Ανάδοχο στην Αναθέτουσα Αρχή σύμφωνα με το άρθρο 24.1 του Παραρτήματος Ι. ΓΕΝΙΚΟΙ ΟΡΟΙ ΣΥΜΒΑΣΗΣ.</w:t>
      </w:r>
    </w:p>
    <w:p w:rsidR="00453791" w:rsidRPr="0059719D" w:rsidRDefault="00453791" w:rsidP="0049312F">
      <w:pPr>
        <w:numPr>
          <w:ilvl w:val="0"/>
          <w:numId w:val="5"/>
        </w:numPr>
        <w:tabs>
          <w:tab w:val="clear" w:pos="720"/>
        </w:tabs>
        <w:ind w:left="0" w:hanging="709"/>
        <w:jc w:val="both"/>
        <w:textAlignment w:val="baseline"/>
        <w:rPr>
          <w:rFonts w:cs="Arial"/>
          <w:i/>
          <w:szCs w:val="22"/>
        </w:rPr>
      </w:pPr>
      <w:r w:rsidRPr="00920281">
        <w:rPr>
          <w:rFonts w:cs="Arial"/>
          <w:szCs w:val="22"/>
        </w:rPr>
        <w:t>Η πληρωμή θα γίνεται δυνάμει των προνοιών των άρθρων 24 και 25 του Παραρτήματος Ι. ΓΕΝΙΚΟΙ ΟΡΟΙ ΣΥΜΒΑΣΗΣ, ως ακολούθως:</w:t>
      </w:r>
    </w:p>
    <w:p w:rsidR="00453791" w:rsidRPr="004C4851" w:rsidRDefault="00453791" w:rsidP="0049312F">
      <w:pPr>
        <w:ind w:left="360" w:hanging="360"/>
        <w:jc w:val="both"/>
        <w:rPr>
          <w:rFonts w:cs="Arial"/>
          <w:i/>
          <w:szCs w:val="22"/>
        </w:rPr>
      </w:pPr>
      <w:r w:rsidRPr="004C4851">
        <w:rPr>
          <w:rFonts w:cs="Arial"/>
          <w:szCs w:val="22"/>
        </w:rPr>
        <w:t xml:space="preserve">(α) Χορήγηση της Συμβατικής Αξίας των προϊόντων που παραλαμβάνονται, εξαιρουμένου του ποσού για τη συντήρηση, μετά την οριστική παραλαβή </w:t>
      </w:r>
      <w:r>
        <w:rPr>
          <w:rFonts w:cs="Arial"/>
          <w:szCs w:val="22"/>
        </w:rPr>
        <w:t>των προϊόντων</w:t>
      </w:r>
      <w:r w:rsidRPr="004C4851">
        <w:t>. Το τιμολόγιο θα παραδίνεται στο Τμήμα Ηλεκτρομηχανολογικών Υπηρεσιών το οποίο θα το προωθεί, σύμφωνα με τις νενομι</w:t>
      </w:r>
      <w:r>
        <w:t>σμένες διαδικασίες, για πληρωμή</w:t>
      </w:r>
      <w:r w:rsidRPr="004C4851">
        <w:t>.</w:t>
      </w:r>
    </w:p>
    <w:p w:rsidR="00453791" w:rsidRPr="004C4851" w:rsidRDefault="00453791" w:rsidP="0049312F">
      <w:pPr>
        <w:shd w:val="clear" w:color="auto" w:fill="FFFFFF" w:themeFill="background1"/>
        <w:ind w:left="426" w:hanging="426"/>
        <w:jc w:val="both"/>
        <w:rPr>
          <w:rFonts w:cs="Arial"/>
          <w:b/>
          <w:i/>
          <w:szCs w:val="22"/>
        </w:rPr>
      </w:pPr>
      <w:r w:rsidRPr="004C4851">
        <w:rPr>
          <w:rFonts w:cs="Arial"/>
          <w:szCs w:val="22"/>
        </w:rPr>
        <w:t xml:space="preserve">(β) </w:t>
      </w:r>
      <w:r w:rsidRPr="004C4851">
        <w:rPr>
          <w:rFonts w:cs="Arial"/>
          <w:szCs w:val="22"/>
          <w:shd w:val="clear" w:color="auto" w:fill="FFFFFF" w:themeFill="background1"/>
        </w:rPr>
        <w:t>Η πληρωμή για τη συντήρηση θα γίνεται</w:t>
      </w:r>
      <w:r>
        <w:rPr>
          <w:rFonts w:cs="Arial"/>
          <w:szCs w:val="22"/>
          <w:shd w:val="clear" w:color="auto" w:fill="FFFFFF" w:themeFill="background1"/>
        </w:rPr>
        <w:t xml:space="preserve"> </w:t>
      </w:r>
      <w:r w:rsidRPr="004C4851">
        <w:rPr>
          <w:rFonts w:cs="Arial"/>
          <w:szCs w:val="22"/>
          <w:shd w:val="clear" w:color="auto" w:fill="FFFFFF" w:themeFill="background1"/>
        </w:rPr>
        <w:t xml:space="preserve">σύμφωνα με τους όρους του Άρθρου </w:t>
      </w:r>
      <w:r>
        <w:rPr>
          <w:rFonts w:cs="Arial"/>
          <w:szCs w:val="22"/>
          <w:shd w:val="clear" w:color="auto" w:fill="FFFFFF" w:themeFill="background1"/>
        </w:rPr>
        <w:t>9</w:t>
      </w:r>
      <w:r w:rsidRPr="004C4851">
        <w:rPr>
          <w:rFonts w:cs="Arial"/>
          <w:szCs w:val="22"/>
          <w:shd w:val="clear" w:color="auto" w:fill="FFFFFF" w:themeFill="background1"/>
        </w:rPr>
        <w:t xml:space="preserve"> του Παραρτήματος ΙΙΙ.</w:t>
      </w:r>
    </w:p>
    <w:p w:rsidR="00A14B46" w:rsidRDefault="00A14B46" w:rsidP="0049312F">
      <w:pPr>
        <w:numPr>
          <w:ilvl w:val="0"/>
          <w:numId w:val="5"/>
        </w:numPr>
        <w:tabs>
          <w:tab w:val="clear" w:pos="720"/>
        </w:tabs>
        <w:ind w:left="0" w:hanging="709"/>
        <w:jc w:val="both"/>
        <w:textAlignment w:val="baseline"/>
        <w:rPr>
          <w:rFonts w:cs="Arial"/>
          <w:i/>
          <w:szCs w:val="22"/>
        </w:rPr>
      </w:pPr>
      <w:bookmarkStart w:id="30" w:name="_Toc147037023"/>
      <w:bookmarkStart w:id="31" w:name="_Toc147039333"/>
      <w:r w:rsidRPr="00DB4438">
        <w:rPr>
          <w:rFonts w:cs="Arial"/>
          <w:szCs w:val="22"/>
        </w:rPr>
        <w:t>Σύμφωνα με τις διατάξεις του περί της Διαχείρισης των Εσόδων και Δαπανών και του Λογιστικού της Δημοκρατίας (Τροποποιητικός) Νόμος του 2013, ο οποίος έχει δημοσιευτεί στην Επίσημη Εφημερίδα της Δημοκρατίας στις 26.7.2013 (Ν.82(Ι)/2013), ο Γενικός Λογιστής της Δημοκρατίας δύναται κατά τη διενέργεια οποιασδήποτε πληρωμής προς τον Ανάδοχο δυνάμει της παρούσας Σύμβασης, να αποκόπτει οποιαδήποτε οφειλόμενα από τον Ανάδοχο ποσά προς οποιοδήποτε Υπουργείο ή Τμήμα ή Ανεξάρτητη Υπηρεσία ή άλλο Ειδικό Ταμείο του κράτους.</w:t>
      </w:r>
    </w:p>
    <w:p w:rsidR="00A14B46" w:rsidRDefault="00A14B46" w:rsidP="0049312F">
      <w:pPr>
        <w:ind w:left="567"/>
        <w:jc w:val="both"/>
        <w:rPr>
          <w:rFonts w:cs="Arial"/>
          <w:i/>
          <w:szCs w:val="22"/>
        </w:rPr>
      </w:pPr>
    </w:p>
    <w:p w:rsidR="00A14B46" w:rsidRPr="00DB4438" w:rsidRDefault="00A14B46" w:rsidP="0049312F">
      <w:pPr>
        <w:pStyle w:val="Heading1"/>
        <w:spacing w:before="0" w:after="0"/>
        <w:ind w:hanging="709"/>
        <w:jc w:val="both"/>
        <w:textAlignment w:val="baseline"/>
        <w:rPr>
          <w:rFonts w:cs="Arial"/>
          <w:sz w:val="22"/>
          <w:szCs w:val="22"/>
        </w:rPr>
      </w:pPr>
      <w:bookmarkStart w:id="32" w:name="_Toc388616173"/>
      <w:bookmarkStart w:id="33" w:name="_Toc388616307"/>
      <w:bookmarkStart w:id="34" w:name="_Toc388616397"/>
      <w:bookmarkStart w:id="35" w:name="_Toc388618650"/>
      <w:bookmarkStart w:id="36" w:name="_Toc388618754"/>
      <w:bookmarkStart w:id="37" w:name="_Toc388616174"/>
      <w:bookmarkStart w:id="38" w:name="_Toc388616308"/>
      <w:bookmarkStart w:id="39" w:name="_Toc388616398"/>
      <w:bookmarkStart w:id="40" w:name="_Toc388618651"/>
      <w:bookmarkStart w:id="41" w:name="_Toc388618755"/>
      <w:bookmarkStart w:id="42" w:name="_Toc388616175"/>
      <w:bookmarkStart w:id="43" w:name="_Toc388616309"/>
      <w:bookmarkStart w:id="44" w:name="_Toc388616399"/>
      <w:bookmarkStart w:id="45" w:name="_Toc388618652"/>
      <w:bookmarkStart w:id="46" w:name="_Toc388618756"/>
      <w:bookmarkStart w:id="47" w:name="_Toc388616176"/>
      <w:bookmarkStart w:id="48" w:name="_Toc388616310"/>
      <w:bookmarkStart w:id="49" w:name="_Toc388616400"/>
      <w:bookmarkStart w:id="50" w:name="_Toc388618653"/>
      <w:bookmarkStart w:id="51" w:name="_Toc388618757"/>
      <w:bookmarkStart w:id="52" w:name="_Toc388616177"/>
      <w:bookmarkStart w:id="53" w:name="_Toc388616311"/>
      <w:bookmarkStart w:id="54" w:name="_Toc388616401"/>
      <w:bookmarkStart w:id="55" w:name="_Toc388618654"/>
      <w:bookmarkStart w:id="56" w:name="_Toc388618758"/>
      <w:bookmarkStart w:id="57" w:name="_Toc388616178"/>
      <w:bookmarkStart w:id="58" w:name="_Toc388616312"/>
      <w:bookmarkStart w:id="59" w:name="_Toc388616402"/>
      <w:bookmarkStart w:id="60" w:name="_Toc388618655"/>
      <w:bookmarkStart w:id="61" w:name="_Toc388618759"/>
      <w:bookmarkStart w:id="62" w:name="_Toc39431254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DB4438">
        <w:rPr>
          <w:rFonts w:cs="Arial"/>
          <w:sz w:val="22"/>
          <w:szCs w:val="22"/>
        </w:rPr>
        <w:t>ΡΗΤΡΕΣ ΚΑΘΥΣΤΕΡΗΣΗΣ</w:t>
      </w:r>
      <w:bookmarkEnd w:id="30"/>
      <w:bookmarkEnd w:id="31"/>
      <w:bookmarkEnd w:id="62"/>
    </w:p>
    <w:p w:rsidR="00453791" w:rsidRPr="004C652E" w:rsidRDefault="00453791" w:rsidP="0049312F">
      <w:pPr>
        <w:numPr>
          <w:ilvl w:val="0"/>
          <w:numId w:val="6"/>
        </w:numPr>
        <w:tabs>
          <w:tab w:val="clear" w:pos="720"/>
          <w:tab w:val="num" w:pos="360"/>
        </w:tabs>
        <w:ind w:left="0" w:hanging="709"/>
        <w:jc w:val="both"/>
        <w:textAlignment w:val="baseline"/>
        <w:rPr>
          <w:rFonts w:cs="Arial"/>
          <w:i/>
          <w:szCs w:val="22"/>
        </w:rPr>
      </w:pPr>
      <w:r w:rsidRPr="004C652E">
        <w:rPr>
          <w:rFonts w:cs="Arial"/>
          <w:szCs w:val="22"/>
        </w:rPr>
        <w:t>Σε περίπτωση καθυστέρησης παράδοσης των υπό προμήθεια προϊόντων της Σύμβασης ή μέρους αυτών με υπαιτιότητα του Αναδόχου, επιβάλλεται Ρήτρα Καθυστέρησης Παράδοσης.</w:t>
      </w:r>
    </w:p>
    <w:p w:rsidR="00453791" w:rsidRPr="004C652E" w:rsidRDefault="00453791" w:rsidP="0049312F">
      <w:pPr>
        <w:numPr>
          <w:ilvl w:val="0"/>
          <w:numId w:val="6"/>
        </w:numPr>
        <w:tabs>
          <w:tab w:val="clear" w:pos="720"/>
          <w:tab w:val="num" w:pos="360"/>
        </w:tabs>
        <w:ind w:left="0" w:hanging="709"/>
        <w:jc w:val="both"/>
        <w:textAlignment w:val="baseline"/>
        <w:rPr>
          <w:rFonts w:cs="Arial"/>
          <w:i/>
          <w:szCs w:val="22"/>
        </w:rPr>
      </w:pPr>
      <w:r w:rsidRPr="004C652E">
        <w:rPr>
          <w:rFonts w:cs="Arial"/>
          <w:szCs w:val="22"/>
        </w:rPr>
        <w:t xml:space="preserve">Η ρήτρα, για κάθε ημέρα καθυστέρησης παράδοσης, ανέρχεται σε ποσοστό </w:t>
      </w:r>
      <w:r w:rsidRPr="004C652E">
        <w:rPr>
          <w:rFonts w:cs="Arial"/>
          <w:b/>
          <w:bCs/>
          <w:iCs/>
          <w:szCs w:val="22"/>
        </w:rPr>
        <w:t>0,07%</w:t>
      </w:r>
      <w:r w:rsidRPr="004C652E">
        <w:rPr>
          <w:rFonts w:cs="Arial"/>
          <w:szCs w:val="22"/>
        </w:rPr>
        <w:t>τηςΣυμβατικής Αξίας των προϊόντων για τα οποία καθυστερεί η παράδοση, με μέγιστο συνολικό ποσό ρητρών καθυστέρησης</w:t>
      </w:r>
      <w:r w:rsidRPr="00D30FC3">
        <w:rPr>
          <w:rFonts w:cs="Arial"/>
          <w:szCs w:val="22"/>
        </w:rPr>
        <w:t xml:space="preserve"> </w:t>
      </w:r>
      <w:r w:rsidRPr="004C652E">
        <w:rPr>
          <w:rFonts w:cs="Arial"/>
          <w:szCs w:val="22"/>
        </w:rPr>
        <w:t xml:space="preserve">το </w:t>
      </w:r>
      <w:r w:rsidRPr="004C652E">
        <w:rPr>
          <w:rFonts w:cs="Arial"/>
          <w:b/>
          <w:bCs/>
          <w:iCs/>
          <w:szCs w:val="22"/>
        </w:rPr>
        <w:t>πέντε τοις εκατό (5%)</w:t>
      </w:r>
      <w:r w:rsidRPr="004C652E">
        <w:rPr>
          <w:rFonts w:cs="Arial"/>
          <w:szCs w:val="22"/>
        </w:rPr>
        <w:t xml:space="preserve"> της Συμβατικής Αξίας των προϊόντων αυτών.</w:t>
      </w:r>
    </w:p>
    <w:p w:rsidR="00453791" w:rsidRPr="004C652E" w:rsidRDefault="00453791" w:rsidP="0049312F">
      <w:pPr>
        <w:numPr>
          <w:ilvl w:val="0"/>
          <w:numId w:val="6"/>
        </w:numPr>
        <w:tabs>
          <w:tab w:val="clear" w:pos="720"/>
          <w:tab w:val="num" w:pos="360"/>
        </w:tabs>
        <w:ind w:left="0" w:hanging="709"/>
        <w:jc w:val="both"/>
        <w:textAlignment w:val="baseline"/>
        <w:rPr>
          <w:rFonts w:cs="Arial"/>
          <w:i/>
          <w:szCs w:val="22"/>
        </w:rPr>
      </w:pPr>
      <w:r w:rsidRPr="004C652E">
        <w:rPr>
          <w:rFonts w:cs="Arial"/>
          <w:szCs w:val="22"/>
        </w:rPr>
        <w:t>Τυχόν ρήτρες που έχουν επιβληθεί από την Αναθέτουσα Αρχή σύμφωνα με τα προηγούμενα εδάφια, θα παρακρατούνται από την επόμενη πληρωμή του Αναδόχου ή, σε περίπτωση ανεπάρκειας αυτής, θα εισπράττονται με ισόποση κατάπτωση της εγγύησης πιστής εκτέλεσης</w:t>
      </w:r>
      <w:r>
        <w:rPr>
          <w:rFonts w:cs="Arial"/>
          <w:szCs w:val="22"/>
        </w:rPr>
        <w:t>.</w:t>
      </w:r>
    </w:p>
    <w:p w:rsidR="00453791" w:rsidRPr="004C652E" w:rsidRDefault="00453791" w:rsidP="0049312F">
      <w:pPr>
        <w:numPr>
          <w:ilvl w:val="0"/>
          <w:numId w:val="6"/>
        </w:numPr>
        <w:tabs>
          <w:tab w:val="clear" w:pos="720"/>
          <w:tab w:val="num" w:pos="360"/>
        </w:tabs>
        <w:ind w:left="0" w:hanging="567"/>
        <w:jc w:val="both"/>
        <w:textAlignment w:val="baseline"/>
        <w:rPr>
          <w:rFonts w:cs="Arial"/>
          <w:i/>
          <w:szCs w:val="22"/>
        </w:rPr>
      </w:pPr>
      <w:r w:rsidRPr="004C652E">
        <w:rPr>
          <w:rFonts w:cs="Arial"/>
          <w:szCs w:val="22"/>
        </w:rPr>
        <w:lastRenderedPageBreak/>
        <w:t xml:space="preserve">Σε περίπτωση υπέρβασης των οριζόμενων χρόνων παράδοσης για την οποία θα έχουν υποβληθεί συνολικά ρήτρες καθυστέρησης που ανέρχονται σε ποσοστό </w:t>
      </w:r>
      <w:r w:rsidRPr="004C652E">
        <w:rPr>
          <w:rFonts w:cs="Arial"/>
          <w:b/>
          <w:bCs/>
          <w:iCs/>
          <w:szCs w:val="22"/>
        </w:rPr>
        <w:t>πέντε τοις εκατό (5%)</w:t>
      </w:r>
      <w:r w:rsidRPr="004C652E">
        <w:rPr>
          <w:rFonts w:cs="Arial"/>
          <w:szCs w:val="22"/>
        </w:rPr>
        <w:t>της Συμβατικής Αξίας η Αναθέτουσα Αρχή δύναται να κηρύξει τον Ανάδοχο έκπτωτο</w:t>
      </w:r>
      <w:r w:rsidRPr="00D30FC3">
        <w:rPr>
          <w:rFonts w:cs="Arial"/>
          <w:szCs w:val="22"/>
        </w:rPr>
        <w:t xml:space="preserve"> </w:t>
      </w:r>
      <w:r w:rsidRPr="004C652E">
        <w:rPr>
          <w:rFonts w:cs="Arial"/>
          <w:szCs w:val="22"/>
        </w:rPr>
        <w:t>και να τερματίσει τη Σύμβαση, εφαρμοζομένων των ειδικά αναφερόμενων στο Παράρτημα Ι. ΓΕΝΙΚΟΙ ΟΡΟΙ ΣΥΜΒΑΣΗΣ.</w:t>
      </w:r>
    </w:p>
    <w:p w:rsidR="00453791" w:rsidRPr="004C652E" w:rsidRDefault="00453791" w:rsidP="0049312F">
      <w:pPr>
        <w:numPr>
          <w:ilvl w:val="0"/>
          <w:numId w:val="6"/>
        </w:numPr>
        <w:tabs>
          <w:tab w:val="clear" w:pos="720"/>
          <w:tab w:val="num" w:pos="360"/>
        </w:tabs>
        <w:ind w:left="0" w:hanging="567"/>
        <w:jc w:val="both"/>
        <w:textAlignment w:val="baseline"/>
        <w:rPr>
          <w:rFonts w:cs="Arial"/>
          <w:i/>
          <w:szCs w:val="22"/>
        </w:rPr>
      </w:pPr>
      <w:r w:rsidRPr="004C652E">
        <w:rPr>
          <w:rFonts w:cs="Arial"/>
          <w:szCs w:val="22"/>
        </w:rPr>
        <w:t>Αποζημιώσεις για καθυστερήσεις για την περίοδο εκτέλεσης των εργασιών συντήρησης του εξοπλισμού θα ισχύουν οι όροι του Άρθρου 8 του Παραρτήματος ΙΙΙ.</w:t>
      </w:r>
    </w:p>
    <w:p w:rsidR="00453791" w:rsidRPr="00453791" w:rsidRDefault="00453791" w:rsidP="0049312F">
      <w:pPr>
        <w:jc w:val="both"/>
        <w:rPr>
          <w:rFonts w:cs="Arial"/>
          <w:i/>
          <w:szCs w:val="22"/>
        </w:rPr>
      </w:pPr>
    </w:p>
    <w:p w:rsidR="00A14B46" w:rsidRPr="00DB4438" w:rsidRDefault="00A14B46" w:rsidP="0049312F">
      <w:pPr>
        <w:pStyle w:val="Heading1"/>
        <w:spacing w:before="0" w:after="0"/>
        <w:ind w:hanging="709"/>
        <w:jc w:val="both"/>
        <w:textAlignment w:val="baseline"/>
        <w:rPr>
          <w:rFonts w:cs="Arial"/>
          <w:sz w:val="22"/>
          <w:szCs w:val="22"/>
        </w:rPr>
      </w:pPr>
      <w:bookmarkStart w:id="63" w:name="_Toc388616186"/>
      <w:bookmarkStart w:id="64" w:name="_Toc388616320"/>
      <w:bookmarkStart w:id="65" w:name="_Toc388616410"/>
      <w:bookmarkStart w:id="66" w:name="_Toc388618663"/>
      <w:bookmarkStart w:id="67" w:name="_Toc388618767"/>
      <w:bookmarkStart w:id="68" w:name="_Toc147037024"/>
      <w:bookmarkStart w:id="69" w:name="_Toc147039334"/>
      <w:bookmarkStart w:id="70" w:name="_Toc394312544"/>
      <w:bookmarkEnd w:id="63"/>
      <w:bookmarkEnd w:id="64"/>
      <w:bookmarkEnd w:id="65"/>
      <w:bookmarkEnd w:id="66"/>
      <w:bookmarkEnd w:id="67"/>
      <w:r w:rsidRPr="00DB4438">
        <w:rPr>
          <w:rFonts w:cs="Arial"/>
          <w:sz w:val="22"/>
          <w:szCs w:val="22"/>
        </w:rPr>
        <w:t>ΦΟΡΟΛΟΓΙΚΕΣ ΚΑΙ ΤΕΛΩΝΕΙΑΚΕΣ ΡΥΘΜΙΣΕΙΣ</w:t>
      </w:r>
      <w:bookmarkEnd w:id="68"/>
      <w:bookmarkEnd w:id="69"/>
      <w:bookmarkEnd w:id="70"/>
    </w:p>
    <w:p w:rsidR="00A14B46" w:rsidRPr="00DB4438" w:rsidRDefault="00A14B46" w:rsidP="0049312F">
      <w:pPr>
        <w:jc w:val="both"/>
        <w:rPr>
          <w:rFonts w:cs="Arial"/>
          <w:i/>
          <w:szCs w:val="22"/>
        </w:rPr>
      </w:pPr>
      <w:r w:rsidRPr="00DB4438">
        <w:rPr>
          <w:rFonts w:cs="Arial"/>
          <w:szCs w:val="22"/>
        </w:rPr>
        <w:t xml:space="preserve">Η Σύμβαση δεν θα εξαιρείται από τους δασμούς και φόρους, περιλαμβανομένου και του Φ.Π.Α. </w:t>
      </w:r>
    </w:p>
    <w:p w:rsidR="00A14B46" w:rsidRPr="00DB4438" w:rsidRDefault="00A14B46" w:rsidP="0049312F">
      <w:pPr>
        <w:pStyle w:val="Heading1"/>
        <w:spacing w:before="0"/>
        <w:jc w:val="both"/>
        <w:rPr>
          <w:rFonts w:cs="Arial"/>
          <w:sz w:val="22"/>
          <w:szCs w:val="22"/>
        </w:rPr>
      </w:pPr>
      <w:bookmarkStart w:id="71" w:name="_Toc147037025"/>
      <w:bookmarkStart w:id="72" w:name="_Toc147039335"/>
    </w:p>
    <w:p w:rsidR="00A14B46" w:rsidRPr="00DB4438" w:rsidRDefault="00A14B46" w:rsidP="0049312F">
      <w:pPr>
        <w:pStyle w:val="Heading1"/>
        <w:spacing w:before="0" w:after="0"/>
        <w:ind w:hanging="709"/>
        <w:jc w:val="both"/>
        <w:textAlignment w:val="baseline"/>
        <w:rPr>
          <w:rFonts w:cs="Arial"/>
          <w:sz w:val="22"/>
          <w:szCs w:val="22"/>
        </w:rPr>
      </w:pPr>
      <w:bookmarkStart w:id="73" w:name="_Toc394312545"/>
      <w:r w:rsidRPr="00DB4438">
        <w:rPr>
          <w:rFonts w:cs="Arial"/>
          <w:sz w:val="22"/>
          <w:szCs w:val="22"/>
        </w:rPr>
        <w:t>ΕΠΙΛΥΣΗ ΔΙΑΦΟΡΩΝ</w:t>
      </w:r>
      <w:bookmarkEnd w:id="71"/>
      <w:bookmarkEnd w:id="72"/>
      <w:bookmarkEnd w:id="73"/>
    </w:p>
    <w:p w:rsidR="00A14B46" w:rsidRPr="00DB4438" w:rsidRDefault="00A14B46" w:rsidP="0049312F">
      <w:pPr>
        <w:jc w:val="both"/>
        <w:rPr>
          <w:rFonts w:cs="Arial"/>
          <w:i/>
          <w:szCs w:val="22"/>
        </w:rPr>
      </w:pPr>
      <w:r w:rsidRPr="00DB4438">
        <w:rPr>
          <w:rFonts w:cs="Arial"/>
          <w:szCs w:val="22"/>
        </w:rPr>
        <w:t>Ισχύει η διαδικασία διακανονισμού διαφορών του άρθρου 32 του Παραρτήματος I. ΓΕΝΙΚΟΙ ΟΡΟΙ ΣΥΜΒΑΣΗΣ.</w:t>
      </w:r>
    </w:p>
    <w:p w:rsidR="00A14B46" w:rsidRPr="00DB4438" w:rsidRDefault="00A14B46" w:rsidP="0049312F">
      <w:pPr>
        <w:jc w:val="both"/>
        <w:rPr>
          <w:rFonts w:cs="Arial"/>
          <w:i/>
          <w:szCs w:val="22"/>
        </w:rPr>
      </w:pPr>
    </w:p>
    <w:p w:rsidR="00A14B46" w:rsidRPr="00DB4438" w:rsidRDefault="00A14B46" w:rsidP="0049312F">
      <w:pPr>
        <w:pStyle w:val="Heading1"/>
        <w:spacing w:before="0" w:after="0"/>
        <w:ind w:hanging="709"/>
        <w:jc w:val="both"/>
        <w:textAlignment w:val="baseline"/>
        <w:rPr>
          <w:rFonts w:cs="Arial"/>
          <w:sz w:val="22"/>
          <w:szCs w:val="22"/>
        </w:rPr>
      </w:pPr>
      <w:bookmarkStart w:id="74" w:name="_Toc147037026"/>
      <w:bookmarkStart w:id="75" w:name="_Toc147039336"/>
      <w:bookmarkStart w:id="76" w:name="_Toc394312546"/>
      <w:r w:rsidRPr="00DB4438">
        <w:rPr>
          <w:rFonts w:cs="Arial"/>
          <w:sz w:val="22"/>
          <w:szCs w:val="22"/>
        </w:rPr>
        <w:t>ΝΟΜΟΘΕΣΙΑ ΚΑΙ ΓΛΩΣΣΑ ΤΗΣ ΣΥΜΒΑΣΗΣ</w:t>
      </w:r>
      <w:bookmarkEnd w:id="74"/>
      <w:bookmarkEnd w:id="75"/>
      <w:bookmarkEnd w:id="76"/>
    </w:p>
    <w:p w:rsidR="00A14B46" w:rsidRPr="00DB4438" w:rsidRDefault="00A14B46" w:rsidP="0049312F">
      <w:pPr>
        <w:numPr>
          <w:ilvl w:val="0"/>
          <w:numId w:val="7"/>
        </w:numPr>
        <w:tabs>
          <w:tab w:val="clear" w:pos="360"/>
        </w:tabs>
        <w:ind w:left="0" w:hanging="709"/>
        <w:jc w:val="both"/>
        <w:textAlignment w:val="baseline"/>
        <w:rPr>
          <w:rFonts w:cs="Arial"/>
          <w:i/>
          <w:szCs w:val="22"/>
        </w:rPr>
      </w:pPr>
      <w:r w:rsidRPr="00DB4438">
        <w:rPr>
          <w:rFonts w:cs="Arial"/>
          <w:szCs w:val="22"/>
        </w:rPr>
        <w:t>Η νομοθεσία της Κυπριακής Δημοκρατίας θα διέπει όλα τα θέματα που δεν καλύπτονται από τη Σύμβαση.</w:t>
      </w:r>
    </w:p>
    <w:p w:rsidR="00A14B46" w:rsidRPr="00DB4438" w:rsidRDefault="00A14B46" w:rsidP="0049312F">
      <w:pPr>
        <w:numPr>
          <w:ilvl w:val="0"/>
          <w:numId w:val="7"/>
        </w:numPr>
        <w:tabs>
          <w:tab w:val="clear" w:pos="360"/>
        </w:tabs>
        <w:ind w:left="0" w:hanging="709"/>
        <w:jc w:val="both"/>
        <w:textAlignment w:val="baseline"/>
        <w:rPr>
          <w:rFonts w:cs="Arial"/>
          <w:i/>
          <w:szCs w:val="22"/>
        </w:rPr>
      </w:pPr>
      <w:r w:rsidRPr="00DB4438">
        <w:rPr>
          <w:rFonts w:cs="Arial"/>
          <w:szCs w:val="22"/>
        </w:rPr>
        <w:t>Η γλώσσα της Σύμβασης και όλων των γραπτών επικοινωνιών μεταξύ του Αναδόχου και της Αναθέτουσας Αρχής θα είναι η Ελληνική.</w:t>
      </w:r>
    </w:p>
    <w:p w:rsidR="00A14B46" w:rsidRPr="00DB4438" w:rsidRDefault="00A14B46" w:rsidP="0049312F">
      <w:pPr>
        <w:jc w:val="both"/>
        <w:rPr>
          <w:rFonts w:cs="Arial"/>
          <w:i/>
          <w:szCs w:val="22"/>
        </w:rPr>
      </w:pPr>
    </w:p>
    <w:p w:rsidR="00A14B46" w:rsidRPr="00DB4438" w:rsidRDefault="00A14B46" w:rsidP="0049312F">
      <w:pPr>
        <w:pStyle w:val="Heading1"/>
        <w:spacing w:before="0" w:after="0"/>
        <w:ind w:hanging="709"/>
        <w:jc w:val="both"/>
        <w:textAlignment w:val="baseline"/>
        <w:rPr>
          <w:rFonts w:cs="Arial"/>
          <w:sz w:val="22"/>
          <w:szCs w:val="22"/>
        </w:rPr>
      </w:pPr>
      <w:bookmarkStart w:id="77" w:name="_Toc388616194"/>
      <w:bookmarkStart w:id="78" w:name="_Toc388616328"/>
      <w:bookmarkStart w:id="79" w:name="_Toc388616418"/>
      <w:bookmarkStart w:id="80" w:name="_Toc388618671"/>
      <w:bookmarkStart w:id="81" w:name="_Toc388618775"/>
      <w:bookmarkStart w:id="82" w:name="_Toc147037027"/>
      <w:bookmarkStart w:id="83" w:name="_Toc147039337"/>
      <w:bookmarkStart w:id="84" w:name="_Toc394312547"/>
      <w:bookmarkEnd w:id="77"/>
      <w:bookmarkEnd w:id="78"/>
      <w:bookmarkEnd w:id="79"/>
      <w:bookmarkEnd w:id="80"/>
      <w:bookmarkEnd w:id="81"/>
      <w:r w:rsidRPr="00DB4438">
        <w:rPr>
          <w:rFonts w:cs="Arial"/>
          <w:sz w:val="22"/>
          <w:szCs w:val="22"/>
        </w:rPr>
        <w:t>ΕΠΙΚΟΙΝΩΝΙΑ ΣΥΜΒΑΛΛΟΜΕΝΩΝ</w:t>
      </w:r>
      <w:bookmarkEnd w:id="82"/>
      <w:bookmarkEnd w:id="83"/>
      <w:bookmarkEnd w:id="84"/>
    </w:p>
    <w:p w:rsidR="00A14B46" w:rsidRPr="00DB4438" w:rsidRDefault="00A14B46" w:rsidP="0049312F">
      <w:pPr>
        <w:jc w:val="both"/>
        <w:rPr>
          <w:rFonts w:cs="Arial"/>
          <w:i/>
          <w:szCs w:val="22"/>
        </w:rPr>
      </w:pPr>
      <w:r w:rsidRPr="00DB4438">
        <w:rPr>
          <w:rFonts w:cs="Arial"/>
          <w:szCs w:val="22"/>
        </w:rPr>
        <w:t>Για οποιαδήποτε γραπτή επικοινωνία που να σχετίζεται με την παρούσα Σύμβαση μεταξύ της Αναθέτουσας Αρχής και του Αναδόχου πρέπει να αναγράφεται η ονομασία της Σύμβασης και ο αριθμός αναφοράς του διαγωνισμού, και πρέπει να αποστέλλεται με ταχυδρομείο, ηλεκτρονικό ταχυδρομείο ή τηλεομοιότυπο, ως εξής:</w:t>
      </w:r>
    </w:p>
    <w:p w:rsidR="00A14B46" w:rsidRPr="00B25779" w:rsidRDefault="00A14B46" w:rsidP="0049312F">
      <w:pPr>
        <w:ind w:left="360" w:hanging="360"/>
        <w:jc w:val="both"/>
        <w:rPr>
          <w:rFonts w:cs="Arial"/>
          <w:i/>
          <w:szCs w:val="22"/>
        </w:rPr>
      </w:pPr>
      <w:r w:rsidRPr="00B25779">
        <w:rPr>
          <w:rFonts w:cs="Arial"/>
          <w:szCs w:val="22"/>
        </w:rPr>
        <w:t>α.</w:t>
      </w:r>
      <w:r w:rsidRPr="00B25779">
        <w:rPr>
          <w:rFonts w:cs="Arial"/>
          <w:szCs w:val="22"/>
        </w:rPr>
        <w:tab/>
        <w:t xml:space="preserve">Από τον Ανάδοχο προς την Αναθέτουσα Αρχή στην ταχυδρομική διεύθυνση Λεωφόρος Αγίου Ιλαρίωνα, Περιοχή ΣΟΠΑΖ, Καϊμακλί, 1426 Λευκωσία ή στην ηλεκτρονική διεύθυνση </w:t>
      </w:r>
      <w:r>
        <w:rPr>
          <w:rFonts w:cs="Arial"/>
          <w:bCs/>
          <w:iCs/>
          <w:szCs w:val="22"/>
          <w:lang w:val="en-GB"/>
        </w:rPr>
        <w:t>cskoufaris</w:t>
      </w:r>
      <w:r w:rsidRPr="00B25779">
        <w:rPr>
          <w:rFonts w:cs="Arial"/>
          <w:bCs/>
          <w:iCs/>
          <w:szCs w:val="22"/>
        </w:rPr>
        <w:t>@</w:t>
      </w:r>
      <w:r w:rsidRPr="00B25779">
        <w:rPr>
          <w:rFonts w:cs="Arial"/>
          <w:bCs/>
          <w:iCs/>
          <w:szCs w:val="22"/>
          <w:lang w:val="en-GB"/>
        </w:rPr>
        <w:t>ems</w:t>
      </w:r>
      <w:r w:rsidRPr="00B25779">
        <w:rPr>
          <w:rFonts w:cs="Arial"/>
          <w:bCs/>
          <w:iCs/>
          <w:szCs w:val="22"/>
        </w:rPr>
        <w:t>.</w:t>
      </w:r>
      <w:r w:rsidRPr="00B25779">
        <w:rPr>
          <w:rFonts w:cs="Arial"/>
          <w:bCs/>
          <w:iCs/>
          <w:szCs w:val="22"/>
          <w:lang w:val="en-GB"/>
        </w:rPr>
        <w:t>mcw</w:t>
      </w:r>
      <w:r w:rsidRPr="00B25779">
        <w:rPr>
          <w:rFonts w:cs="Arial"/>
          <w:bCs/>
          <w:iCs/>
          <w:szCs w:val="22"/>
        </w:rPr>
        <w:t>.</w:t>
      </w:r>
      <w:r w:rsidRPr="00B25779">
        <w:rPr>
          <w:rFonts w:cs="Arial"/>
          <w:bCs/>
          <w:iCs/>
          <w:szCs w:val="22"/>
          <w:lang w:val="en-GB"/>
        </w:rPr>
        <w:t>gov</w:t>
      </w:r>
      <w:r w:rsidRPr="00B25779">
        <w:rPr>
          <w:rFonts w:cs="Arial"/>
          <w:bCs/>
          <w:iCs/>
          <w:szCs w:val="22"/>
        </w:rPr>
        <w:t>.</w:t>
      </w:r>
      <w:r w:rsidRPr="00B25779">
        <w:rPr>
          <w:rFonts w:cs="Arial"/>
          <w:bCs/>
          <w:iCs/>
          <w:szCs w:val="22"/>
          <w:lang w:val="en-GB"/>
        </w:rPr>
        <w:t>cy</w:t>
      </w:r>
      <w:r w:rsidRPr="00B25779">
        <w:rPr>
          <w:rFonts w:cs="Arial"/>
          <w:bCs/>
          <w:iCs/>
          <w:szCs w:val="22"/>
        </w:rPr>
        <w:t xml:space="preserve"> </w:t>
      </w:r>
      <w:r w:rsidRPr="00B25779">
        <w:rPr>
          <w:rFonts w:cs="Arial"/>
          <w:szCs w:val="22"/>
        </w:rPr>
        <w:t xml:space="preserve">ή με τηλεομοιοτυπία στον αριθμό </w:t>
      </w:r>
      <w:r w:rsidRPr="00B25779">
        <w:rPr>
          <w:rFonts w:cs="Arial"/>
          <w:bCs/>
          <w:iCs/>
          <w:szCs w:val="22"/>
        </w:rPr>
        <w:t>+357 22 348202</w:t>
      </w:r>
      <w:r w:rsidRPr="00B25779">
        <w:rPr>
          <w:rFonts w:cs="Arial"/>
          <w:szCs w:val="22"/>
        </w:rPr>
        <w:t>.</w:t>
      </w:r>
    </w:p>
    <w:p w:rsidR="00A14B46" w:rsidRDefault="00A14B46" w:rsidP="0049312F">
      <w:pPr>
        <w:ind w:left="360" w:hanging="360"/>
        <w:jc w:val="both"/>
        <w:rPr>
          <w:rFonts w:cs="Arial"/>
          <w:b/>
          <w:szCs w:val="22"/>
        </w:rPr>
      </w:pPr>
      <w:r w:rsidRPr="00DB4438">
        <w:rPr>
          <w:rFonts w:cs="Arial"/>
          <w:szCs w:val="22"/>
        </w:rPr>
        <w:t>β.</w:t>
      </w:r>
      <w:r w:rsidRPr="00DB4438">
        <w:rPr>
          <w:rFonts w:cs="Arial"/>
          <w:szCs w:val="22"/>
        </w:rPr>
        <w:tab/>
        <w:t xml:space="preserve">Από την Αναθέτουσα Αρχή προς τον Ανάδοχο στην ταχυδρομική διεύθυνση </w:t>
      </w:r>
      <w:r w:rsidR="00B93D58">
        <w:rPr>
          <w:rFonts w:cs="Arial"/>
          <w:b/>
          <w:szCs w:val="22"/>
        </w:rPr>
        <w:t>«Οδός Γιάννη Κορομία 28, 1028 Καϊμακλί, Λευκωσία</w:t>
      </w:r>
      <w:r w:rsidR="005B7677" w:rsidRPr="005B7677">
        <w:rPr>
          <w:rFonts w:cs="Arial"/>
          <w:b/>
          <w:szCs w:val="22"/>
        </w:rPr>
        <w:t>»</w:t>
      </w:r>
      <w:r w:rsidR="005B7677">
        <w:rPr>
          <w:rFonts w:cs="Arial"/>
          <w:szCs w:val="22"/>
        </w:rPr>
        <w:t xml:space="preserve"> </w:t>
      </w:r>
      <w:r w:rsidRPr="00DB4438">
        <w:rPr>
          <w:rFonts w:cs="Arial"/>
          <w:szCs w:val="22"/>
        </w:rPr>
        <w:t xml:space="preserve">ή στην ηλεκτρονική διεύθυνση </w:t>
      </w:r>
      <w:r w:rsidR="00B93D58" w:rsidRPr="00B93D58">
        <w:rPr>
          <w:rFonts w:cs="Arial"/>
          <w:b/>
          <w:szCs w:val="22"/>
          <w:lang w:val="en-US"/>
        </w:rPr>
        <w:t>panaosin</w:t>
      </w:r>
      <w:r w:rsidR="005B7677" w:rsidRPr="00B93D58">
        <w:rPr>
          <w:rFonts w:cs="Arial"/>
          <w:b/>
          <w:szCs w:val="22"/>
        </w:rPr>
        <w:t>@</w:t>
      </w:r>
      <w:r w:rsidR="00B93D58" w:rsidRPr="00B93D58">
        <w:rPr>
          <w:rFonts w:cs="Arial"/>
          <w:b/>
          <w:szCs w:val="22"/>
          <w:lang w:val="en-US"/>
        </w:rPr>
        <w:t>cytanet</w:t>
      </w:r>
      <w:r w:rsidR="00B93D58" w:rsidRPr="00B93D58">
        <w:rPr>
          <w:rFonts w:cs="Arial"/>
          <w:b/>
          <w:szCs w:val="22"/>
        </w:rPr>
        <w:t>.</w:t>
      </w:r>
      <w:r w:rsidR="00B93D58" w:rsidRPr="00B93D58">
        <w:rPr>
          <w:rFonts w:cs="Arial"/>
          <w:b/>
          <w:szCs w:val="22"/>
          <w:lang w:val="en-US"/>
        </w:rPr>
        <w:t>com</w:t>
      </w:r>
      <w:r w:rsidR="00B93D58" w:rsidRPr="00B93D58">
        <w:rPr>
          <w:rFonts w:cs="Arial"/>
          <w:b/>
          <w:szCs w:val="22"/>
        </w:rPr>
        <w:t>.</w:t>
      </w:r>
      <w:r w:rsidR="00B93D58" w:rsidRPr="00B93D58">
        <w:rPr>
          <w:rFonts w:cs="Arial"/>
          <w:b/>
          <w:szCs w:val="22"/>
          <w:lang w:val="en-US"/>
        </w:rPr>
        <w:t>cy</w:t>
      </w:r>
      <w:r w:rsidR="005B7677" w:rsidRPr="005B7677">
        <w:rPr>
          <w:rFonts w:cs="Arial"/>
          <w:szCs w:val="22"/>
        </w:rPr>
        <w:t xml:space="preserve"> </w:t>
      </w:r>
      <w:r w:rsidRPr="00DB4438">
        <w:rPr>
          <w:rFonts w:cs="Arial"/>
          <w:szCs w:val="22"/>
        </w:rPr>
        <w:t xml:space="preserve">ή με τηλεομοιοτυπία στον αριθμό </w:t>
      </w:r>
      <w:r w:rsidR="00831080" w:rsidRPr="00831080">
        <w:rPr>
          <w:rFonts w:cs="Arial"/>
          <w:b/>
          <w:color w:val="000000"/>
          <w:sz w:val="22"/>
          <w:szCs w:val="22"/>
        </w:rPr>
        <w:t>22</w:t>
      </w:r>
      <w:r w:rsidR="00B93D58" w:rsidRPr="00B93D58">
        <w:rPr>
          <w:rFonts w:cs="Arial"/>
          <w:b/>
          <w:color w:val="000000"/>
          <w:sz w:val="22"/>
          <w:szCs w:val="22"/>
        </w:rPr>
        <w:t>343022</w:t>
      </w:r>
      <w:r w:rsidRPr="00831080">
        <w:rPr>
          <w:rFonts w:cs="Arial"/>
          <w:b/>
          <w:szCs w:val="22"/>
        </w:rPr>
        <w:t>.</w:t>
      </w:r>
    </w:p>
    <w:p w:rsidR="007B7374" w:rsidRDefault="007B7374" w:rsidP="0049312F">
      <w:pPr>
        <w:ind w:left="360" w:hanging="360"/>
        <w:jc w:val="both"/>
        <w:rPr>
          <w:rFonts w:cs="Arial"/>
          <w:b/>
          <w:szCs w:val="22"/>
        </w:rPr>
      </w:pPr>
    </w:p>
    <w:p w:rsidR="00A14B46" w:rsidRDefault="00A14B46" w:rsidP="0049312F">
      <w:pPr>
        <w:pStyle w:val="Heading1"/>
        <w:spacing w:before="0" w:after="0"/>
        <w:ind w:hanging="709"/>
        <w:jc w:val="both"/>
        <w:textAlignment w:val="baseline"/>
        <w:rPr>
          <w:rFonts w:cs="Arial"/>
          <w:sz w:val="22"/>
          <w:szCs w:val="22"/>
        </w:rPr>
      </w:pPr>
      <w:bookmarkStart w:id="85" w:name="_Toc147037028"/>
      <w:bookmarkStart w:id="86" w:name="_Toc147039338"/>
      <w:bookmarkStart w:id="87" w:name="_Toc394312548"/>
      <w:r w:rsidRPr="00DB4438">
        <w:rPr>
          <w:rFonts w:cs="Arial"/>
          <w:sz w:val="22"/>
          <w:szCs w:val="22"/>
        </w:rPr>
        <w:t>ΛΟΙΠΕΣ ΡΥΘΜΙΣΕΙΣ</w:t>
      </w:r>
      <w:bookmarkEnd w:id="85"/>
      <w:bookmarkEnd w:id="86"/>
      <w:bookmarkEnd w:id="87"/>
      <w:r>
        <w:rPr>
          <w:rFonts w:cs="Arial"/>
          <w:sz w:val="22"/>
          <w:szCs w:val="22"/>
        </w:rPr>
        <w:t xml:space="preserve"> </w:t>
      </w:r>
    </w:p>
    <w:p w:rsidR="00A14B46" w:rsidRPr="00077C64" w:rsidRDefault="00A14B46" w:rsidP="0049312F">
      <w:pPr>
        <w:jc w:val="both"/>
        <w:rPr>
          <w:rFonts w:cs="Arial"/>
          <w:i/>
          <w:szCs w:val="22"/>
        </w:rPr>
      </w:pPr>
      <w:r w:rsidRPr="00077C64">
        <w:rPr>
          <w:rFonts w:cs="Arial"/>
          <w:szCs w:val="22"/>
        </w:rPr>
        <w:t>Θα ισχύουν οι ακόλουθες τροποποιήσεις ή συμπληρώσεις των Γενικών Όρων:</w:t>
      </w:r>
    </w:p>
    <w:p w:rsidR="00A14B46" w:rsidRPr="00077C64" w:rsidRDefault="00A14B46" w:rsidP="0049312F">
      <w:pPr>
        <w:jc w:val="both"/>
        <w:rPr>
          <w:rFonts w:cs="Arial"/>
          <w:i/>
          <w:szCs w:val="22"/>
        </w:rPr>
      </w:pPr>
    </w:p>
    <w:p w:rsidR="0049312F" w:rsidRPr="00254669" w:rsidRDefault="0049312F" w:rsidP="0049312F">
      <w:pPr>
        <w:keepNext/>
        <w:overflowPunct/>
        <w:autoSpaceDE/>
        <w:autoSpaceDN/>
        <w:adjustRightInd/>
        <w:ind w:hanging="630"/>
        <w:jc w:val="both"/>
        <w:outlineLvl w:val="0"/>
        <w:rPr>
          <w:rFonts w:cs="Arial"/>
          <w:b/>
          <w:bCs/>
          <w:i/>
          <w:szCs w:val="22"/>
          <w:u w:val="single"/>
        </w:rPr>
      </w:pPr>
      <w:bookmarkStart w:id="88" w:name="_Toc389041580"/>
      <w:bookmarkStart w:id="89" w:name="_Toc462653590"/>
      <w:r>
        <w:rPr>
          <w:rFonts w:cs="Arial"/>
          <w:b/>
          <w:bCs/>
          <w:szCs w:val="22"/>
        </w:rPr>
        <w:t>12.1</w:t>
      </w:r>
      <w:r w:rsidRPr="00D94B64">
        <w:rPr>
          <w:rFonts w:cs="Arial"/>
          <w:b/>
          <w:bCs/>
          <w:szCs w:val="22"/>
        </w:rPr>
        <w:tab/>
      </w:r>
      <w:bookmarkStart w:id="90" w:name="_Toc462653592"/>
      <w:bookmarkEnd w:id="88"/>
      <w:bookmarkEnd w:id="89"/>
      <w:r w:rsidRPr="00254669">
        <w:rPr>
          <w:rFonts w:cs="Arial"/>
          <w:b/>
          <w:bCs/>
          <w:szCs w:val="22"/>
        </w:rPr>
        <w:t>Άρθρο 6</w:t>
      </w:r>
      <w:r w:rsidRPr="00CA69C0">
        <w:rPr>
          <w:rFonts w:cs="Arial"/>
          <w:b/>
          <w:bCs/>
          <w:szCs w:val="22"/>
        </w:rPr>
        <w:t xml:space="preserve"> </w:t>
      </w:r>
      <w:r w:rsidRPr="00254669">
        <w:rPr>
          <w:rFonts w:cs="Arial"/>
          <w:b/>
          <w:bCs/>
          <w:szCs w:val="22"/>
        </w:rPr>
        <w:t>-</w:t>
      </w:r>
      <w:r w:rsidRPr="00CA69C0">
        <w:rPr>
          <w:rFonts w:cs="Arial"/>
          <w:b/>
          <w:bCs/>
          <w:szCs w:val="22"/>
        </w:rPr>
        <w:t xml:space="preserve"> </w:t>
      </w:r>
      <w:r w:rsidRPr="00254669">
        <w:rPr>
          <w:rFonts w:cs="Arial"/>
          <w:b/>
          <w:szCs w:val="22"/>
          <w:u w:val="single"/>
        </w:rPr>
        <w:t>Εγγύηση Καλής Λειτουργίας</w:t>
      </w:r>
      <w:bookmarkEnd w:id="90"/>
    </w:p>
    <w:p w:rsidR="0049312F" w:rsidRPr="00254669" w:rsidRDefault="0049312F" w:rsidP="0049312F">
      <w:pPr>
        <w:overflowPunct/>
        <w:autoSpaceDE/>
        <w:autoSpaceDN/>
        <w:adjustRightInd/>
        <w:ind w:left="90"/>
        <w:jc w:val="both"/>
        <w:rPr>
          <w:rFonts w:cs="Arial"/>
          <w:i/>
          <w:szCs w:val="22"/>
        </w:rPr>
      </w:pPr>
      <w:r w:rsidRPr="00254669">
        <w:rPr>
          <w:rFonts w:cs="Arial"/>
          <w:szCs w:val="22"/>
        </w:rPr>
        <w:t>Το εδάφιο 6.2 του άρθρου 6 – Εγγύηση Καλής Λειτουργίας του Παραρτήματος Ι. ΓΕΝΙΚΟΙ ΟΡΟΙ ΣΥΜΒΑΣΗΣ, διαφοροποιείται ως ακολούθως:</w:t>
      </w:r>
    </w:p>
    <w:p w:rsidR="0049312F" w:rsidRPr="00254669" w:rsidRDefault="0049312F" w:rsidP="0049312F">
      <w:pPr>
        <w:overflowPunct/>
        <w:autoSpaceDE/>
        <w:autoSpaceDN/>
        <w:adjustRightInd/>
        <w:ind w:left="90"/>
        <w:jc w:val="both"/>
        <w:rPr>
          <w:rFonts w:cs="Arial"/>
          <w:b/>
          <w:bCs/>
          <w:i/>
          <w:szCs w:val="22"/>
          <w:u w:val="single"/>
        </w:rPr>
      </w:pPr>
    </w:p>
    <w:p w:rsidR="0049312F" w:rsidRPr="00254669" w:rsidRDefault="0049312F" w:rsidP="0049312F">
      <w:pPr>
        <w:overflowPunct/>
        <w:autoSpaceDE/>
        <w:autoSpaceDN/>
        <w:adjustRightInd/>
        <w:ind w:left="90"/>
        <w:jc w:val="both"/>
        <w:rPr>
          <w:rFonts w:cs="Arial"/>
          <w:i/>
          <w:szCs w:val="22"/>
        </w:rPr>
      </w:pPr>
      <w:r w:rsidRPr="00254669">
        <w:rPr>
          <w:rFonts w:cs="Arial"/>
          <w:szCs w:val="22"/>
        </w:rPr>
        <w:t xml:space="preserve">Το ποσό της Εγγύησης Καλής Λειτουργίας πρέπει να καλύπτει το </w:t>
      </w:r>
      <w:r w:rsidRPr="00254669">
        <w:rPr>
          <w:rFonts w:cs="Arial"/>
          <w:b/>
          <w:szCs w:val="22"/>
        </w:rPr>
        <w:t>10% πλέον ΦΠΑ της συμβατικής αξίας της Περιόδου Εργασιών Συντήρησης</w:t>
      </w:r>
      <w:r w:rsidRPr="00254669">
        <w:rPr>
          <w:rFonts w:cs="Arial"/>
          <w:szCs w:val="22"/>
        </w:rPr>
        <w:t>, όπως αυτή θα καθοριστεί στα Έντυπο 11.2– Ανάλυση Ποσού Συντήρησης Εξοπλισμού και θα αποτελεί αναπόσπαστο μέρος της σύμβασης.</w:t>
      </w:r>
    </w:p>
    <w:p w:rsidR="0049312F" w:rsidRPr="0049312F" w:rsidRDefault="0049312F" w:rsidP="0049312F">
      <w:pPr>
        <w:jc w:val="both"/>
        <w:rPr>
          <w:rFonts w:cs="Arial"/>
          <w:i/>
          <w:szCs w:val="22"/>
        </w:rPr>
      </w:pPr>
    </w:p>
    <w:p w:rsidR="00B1767D" w:rsidRDefault="00B1767D" w:rsidP="0049312F">
      <w:pPr>
        <w:overflowPunct/>
        <w:autoSpaceDE/>
        <w:autoSpaceDN/>
        <w:adjustRightInd/>
        <w:jc w:val="both"/>
        <w:rPr>
          <w:rFonts w:cs="Arial"/>
          <w:b/>
          <w:bCs/>
          <w:i/>
          <w:szCs w:val="22"/>
          <w:u w:val="single"/>
        </w:rPr>
        <w:sectPr w:rsidR="00B1767D" w:rsidSect="00525C27">
          <w:headerReference w:type="first" r:id="rId10"/>
          <w:footerReference w:type="first" r:id="rId11"/>
          <w:footnotePr>
            <w:numFmt w:val="lowerRoman"/>
          </w:footnotePr>
          <w:endnotePr>
            <w:numFmt w:val="decimal"/>
          </w:endnotePr>
          <w:pgSz w:w="12242" w:h="15842" w:code="1"/>
          <w:pgMar w:top="720" w:right="763" w:bottom="576" w:left="1411" w:header="562" w:footer="389" w:gutter="0"/>
          <w:cols w:space="720"/>
          <w:titlePg/>
        </w:sectPr>
      </w:pPr>
    </w:p>
    <w:p w:rsidR="00A14B46" w:rsidRPr="00077C64" w:rsidRDefault="00A14B46" w:rsidP="0049312F">
      <w:pPr>
        <w:overflowPunct/>
        <w:autoSpaceDE/>
        <w:autoSpaceDN/>
        <w:adjustRightInd/>
        <w:jc w:val="both"/>
        <w:rPr>
          <w:rFonts w:cs="Arial"/>
          <w:b/>
          <w:bCs/>
          <w:i/>
          <w:szCs w:val="22"/>
          <w:u w:val="single"/>
        </w:rPr>
      </w:pPr>
    </w:p>
    <w:p w:rsidR="00A14B46" w:rsidRPr="00DB4438" w:rsidRDefault="00A14B46" w:rsidP="0049312F">
      <w:pPr>
        <w:jc w:val="both"/>
        <w:rPr>
          <w:rFonts w:cs="Arial"/>
          <w:i/>
          <w:szCs w:val="22"/>
        </w:rPr>
      </w:pPr>
      <w:r w:rsidRPr="00DB4438">
        <w:rPr>
          <w:rFonts w:cs="Arial"/>
          <w:szCs w:val="22"/>
        </w:rPr>
        <w:t xml:space="preserve">Συνταχθείσα στην Ελληνική γλώσσα σε </w:t>
      </w:r>
      <w:r w:rsidR="0049312F">
        <w:rPr>
          <w:rFonts w:cs="Arial"/>
          <w:szCs w:val="22"/>
        </w:rPr>
        <w:t>δύο</w:t>
      </w:r>
      <w:r w:rsidRPr="00DB4438">
        <w:rPr>
          <w:rFonts w:cs="Arial"/>
          <w:szCs w:val="22"/>
        </w:rPr>
        <w:t xml:space="preserve"> πρωτότυπα όπου </w:t>
      </w:r>
      <w:r w:rsidR="0049312F">
        <w:rPr>
          <w:rFonts w:cs="Arial"/>
          <w:szCs w:val="22"/>
        </w:rPr>
        <w:t>το ένα</w:t>
      </w:r>
      <w:r w:rsidRPr="00DB4438">
        <w:rPr>
          <w:rFonts w:cs="Arial"/>
          <w:szCs w:val="22"/>
        </w:rPr>
        <w:t xml:space="preserve"> προορίζ</w:t>
      </w:r>
      <w:r w:rsidR="0049312F">
        <w:rPr>
          <w:rFonts w:cs="Arial"/>
          <w:szCs w:val="22"/>
        </w:rPr>
        <w:t>ε</w:t>
      </w:r>
      <w:r w:rsidRPr="00DB4438">
        <w:rPr>
          <w:rFonts w:cs="Arial"/>
          <w:szCs w:val="22"/>
        </w:rPr>
        <w:t xml:space="preserve">ται για την Αναθέτουσα Αρχή και </w:t>
      </w:r>
      <w:r w:rsidR="0049312F">
        <w:rPr>
          <w:rFonts w:cs="Arial"/>
          <w:szCs w:val="22"/>
        </w:rPr>
        <w:t>το δεύτερο</w:t>
      </w:r>
      <w:r w:rsidRPr="00DB4438">
        <w:rPr>
          <w:rFonts w:cs="Arial"/>
          <w:szCs w:val="22"/>
        </w:rPr>
        <w:t xml:space="preserve"> για τον Ανάδοχο και υπογραφείσα την </w:t>
      </w:r>
      <w:r w:rsidR="00F40513">
        <w:rPr>
          <w:rFonts w:cs="Arial"/>
          <w:szCs w:val="22"/>
        </w:rPr>
        <w:t xml:space="preserve">   …..</w:t>
      </w:r>
      <w:r w:rsidR="00131C73" w:rsidRPr="00F40513">
        <w:rPr>
          <w:rFonts w:cs="Arial"/>
          <w:szCs w:val="22"/>
        </w:rPr>
        <w:t>/</w:t>
      </w:r>
      <w:r w:rsidR="00F20489">
        <w:rPr>
          <w:rFonts w:cs="Arial"/>
          <w:szCs w:val="22"/>
        </w:rPr>
        <w:t>9</w:t>
      </w:r>
      <w:r w:rsidRPr="00F40513">
        <w:rPr>
          <w:rFonts w:cs="Arial"/>
          <w:szCs w:val="22"/>
        </w:rPr>
        <w:t>/201</w:t>
      </w:r>
      <w:r w:rsidR="0049312F" w:rsidRPr="0049312F">
        <w:rPr>
          <w:rFonts w:cs="Arial"/>
          <w:szCs w:val="22"/>
        </w:rPr>
        <w:t>7</w:t>
      </w:r>
      <w:r w:rsidRPr="00F40513">
        <w:rPr>
          <w:rFonts w:cs="Arial"/>
          <w:szCs w:val="22"/>
        </w:rPr>
        <w:t>.</w:t>
      </w:r>
    </w:p>
    <w:p w:rsidR="00A14B46" w:rsidRDefault="00A14B46" w:rsidP="00A14B46">
      <w:pPr>
        <w:rPr>
          <w:rFonts w:cs="Arial"/>
          <w:b/>
          <w:bCs/>
          <w:szCs w:val="22"/>
        </w:rPr>
      </w:pPr>
    </w:p>
    <w:p w:rsidR="00A14B46" w:rsidRPr="00DB4438" w:rsidRDefault="00A14B46" w:rsidP="00A14B46">
      <w:pPr>
        <w:rPr>
          <w:rFonts w:cs="Arial"/>
          <w:b/>
          <w:bCs/>
          <w:szCs w:val="22"/>
        </w:rPr>
      </w:pPr>
      <w:r w:rsidRPr="00DB4438">
        <w:rPr>
          <w:rFonts w:cs="Arial"/>
          <w:b/>
          <w:bCs/>
          <w:szCs w:val="22"/>
        </w:rPr>
        <w:t>Εκ μέρους και για λογαριασμό της Αναθέτουσας Αρχής:</w:t>
      </w:r>
    </w:p>
    <w:p w:rsidR="00A14B46" w:rsidRPr="00DB4438" w:rsidRDefault="00A14B46" w:rsidP="00A14B46">
      <w:pPr>
        <w:rPr>
          <w:rFonts w:cs="Arial"/>
          <w:szCs w:val="22"/>
        </w:rPr>
      </w:pPr>
    </w:p>
    <w:tbl>
      <w:tblPr>
        <w:tblW w:w="9940" w:type="dxa"/>
        <w:jc w:val="center"/>
        <w:tblInd w:w="-868" w:type="dxa"/>
        <w:tblBorders>
          <w:insideH w:val="single" w:sz="4" w:space="0" w:color="auto"/>
          <w:insideV w:val="single" w:sz="4" w:space="0" w:color="auto"/>
        </w:tblBorders>
        <w:tblLook w:val="0000"/>
      </w:tblPr>
      <w:tblGrid>
        <w:gridCol w:w="5230"/>
        <w:gridCol w:w="4710"/>
      </w:tblGrid>
      <w:tr w:rsidR="00A14B46" w:rsidRPr="005C523C" w:rsidTr="00525C27">
        <w:trPr>
          <w:trHeight w:val="2546"/>
          <w:jc w:val="center"/>
        </w:trPr>
        <w:tc>
          <w:tcPr>
            <w:tcW w:w="5230" w:type="dxa"/>
            <w:tcBorders>
              <w:top w:val="nil"/>
              <w:bottom w:val="nil"/>
              <w:right w:val="nil"/>
            </w:tcBorders>
          </w:tcPr>
          <w:p w:rsidR="00A14B46" w:rsidRPr="00DB4438" w:rsidRDefault="00A14B46" w:rsidP="00525C27">
            <w:pPr>
              <w:rPr>
                <w:rFonts w:cs="Arial"/>
                <w:szCs w:val="22"/>
              </w:rPr>
            </w:pPr>
          </w:p>
          <w:p w:rsidR="00A14B46" w:rsidRPr="00DB4438" w:rsidRDefault="00A14B46" w:rsidP="00525C27">
            <w:pPr>
              <w:rPr>
                <w:rFonts w:cs="Arial"/>
                <w:szCs w:val="22"/>
              </w:rPr>
            </w:pPr>
          </w:p>
          <w:p w:rsidR="00A14B46" w:rsidRPr="00DB4438" w:rsidRDefault="00A14B46" w:rsidP="00525C27">
            <w:pPr>
              <w:rPr>
                <w:rFonts w:cs="Arial"/>
                <w:szCs w:val="22"/>
              </w:rPr>
            </w:pPr>
            <w:r w:rsidRPr="00DB4438">
              <w:rPr>
                <w:rFonts w:cs="Arial"/>
                <w:szCs w:val="22"/>
              </w:rPr>
              <w:t>Υπογραφή: ............................................</w:t>
            </w:r>
          </w:p>
          <w:p w:rsidR="00A14B46" w:rsidRPr="00DB4438" w:rsidRDefault="00A14B46" w:rsidP="00525C27">
            <w:pPr>
              <w:rPr>
                <w:rFonts w:cs="Arial"/>
                <w:szCs w:val="22"/>
              </w:rPr>
            </w:pPr>
          </w:p>
          <w:p w:rsidR="00A14B46" w:rsidRPr="00A14B46" w:rsidRDefault="00A14B46" w:rsidP="00525C27">
            <w:pPr>
              <w:rPr>
                <w:rFonts w:cs="Arial"/>
                <w:szCs w:val="22"/>
              </w:rPr>
            </w:pPr>
            <w:r>
              <w:rPr>
                <w:rFonts w:cs="Arial"/>
                <w:szCs w:val="22"/>
              </w:rPr>
              <w:t xml:space="preserve">Τίτλος:  </w:t>
            </w:r>
            <w:r w:rsidR="00F20489">
              <w:rPr>
                <w:rFonts w:cs="Arial"/>
                <w:szCs w:val="22"/>
              </w:rPr>
              <w:t xml:space="preserve">Αν. </w:t>
            </w:r>
            <w:r>
              <w:rPr>
                <w:rFonts w:cs="Arial"/>
                <w:szCs w:val="22"/>
              </w:rPr>
              <w:t>Διευθυντής Τμήματος ΗΜΥ</w:t>
            </w:r>
          </w:p>
          <w:p w:rsidR="00A14B46" w:rsidRPr="00DB4438" w:rsidRDefault="00A14B46" w:rsidP="00525C27">
            <w:pPr>
              <w:rPr>
                <w:rFonts w:cs="Arial"/>
                <w:szCs w:val="22"/>
              </w:rPr>
            </w:pPr>
          </w:p>
          <w:p w:rsidR="00A14B46" w:rsidRPr="00DB4438" w:rsidRDefault="00A14B46" w:rsidP="00525C27">
            <w:pPr>
              <w:rPr>
                <w:rFonts w:cs="Arial"/>
                <w:szCs w:val="22"/>
              </w:rPr>
            </w:pPr>
            <w:r w:rsidRPr="00DB4438">
              <w:rPr>
                <w:rFonts w:cs="Arial"/>
                <w:szCs w:val="22"/>
              </w:rPr>
              <w:t xml:space="preserve">Όνομα: </w:t>
            </w:r>
            <w:r w:rsidR="00F20489">
              <w:rPr>
                <w:rFonts w:cs="Arial"/>
                <w:szCs w:val="22"/>
              </w:rPr>
              <w:t>Μάρκος Μάρκου</w:t>
            </w:r>
          </w:p>
          <w:p w:rsidR="00A14B46" w:rsidRPr="00DB4438" w:rsidRDefault="00A14B46" w:rsidP="00525C27">
            <w:pPr>
              <w:rPr>
                <w:rFonts w:cs="Arial"/>
                <w:szCs w:val="22"/>
              </w:rPr>
            </w:pPr>
          </w:p>
        </w:tc>
        <w:tc>
          <w:tcPr>
            <w:tcW w:w="4710" w:type="dxa"/>
            <w:tcBorders>
              <w:top w:val="nil"/>
              <w:left w:val="nil"/>
              <w:bottom w:val="nil"/>
            </w:tcBorders>
          </w:tcPr>
          <w:p w:rsidR="00A14B46" w:rsidRPr="00DB4438" w:rsidRDefault="00A14B46" w:rsidP="00525C27">
            <w:pPr>
              <w:rPr>
                <w:rFonts w:cs="Arial"/>
                <w:szCs w:val="22"/>
              </w:rPr>
            </w:pPr>
            <w:r w:rsidRPr="00DB4438">
              <w:rPr>
                <w:rFonts w:cs="Arial"/>
                <w:szCs w:val="22"/>
                <w:u w:val="single"/>
              </w:rPr>
              <w:t>Μάρτυρες</w:t>
            </w:r>
            <w:r w:rsidRPr="00DB4438">
              <w:rPr>
                <w:rFonts w:cs="Arial"/>
                <w:szCs w:val="22"/>
              </w:rPr>
              <w:t xml:space="preserve">: </w:t>
            </w:r>
          </w:p>
          <w:p w:rsidR="00A14B46" w:rsidRPr="00DB4438" w:rsidRDefault="00A14B46" w:rsidP="00525C27">
            <w:pPr>
              <w:rPr>
                <w:rFonts w:cs="Arial"/>
                <w:szCs w:val="22"/>
              </w:rPr>
            </w:pPr>
          </w:p>
          <w:p w:rsidR="00A14B46" w:rsidRPr="00DB4438" w:rsidRDefault="00A14B46" w:rsidP="00525C27">
            <w:pPr>
              <w:rPr>
                <w:rFonts w:cs="Arial"/>
                <w:szCs w:val="22"/>
              </w:rPr>
            </w:pPr>
            <w:r w:rsidRPr="00DB4438">
              <w:rPr>
                <w:rFonts w:cs="Arial"/>
                <w:szCs w:val="22"/>
              </w:rPr>
              <w:t>1. Υπογραφή: ............................................</w:t>
            </w:r>
          </w:p>
          <w:p w:rsidR="00A14B46" w:rsidRPr="00DB4438" w:rsidRDefault="00A14B46" w:rsidP="00525C27">
            <w:pPr>
              <w:rPr>
                <w:rFonts w:cs="Arial"/>
                <w:szCs w:val="22"/>
              </w:rPr>
            </w:pPr>
          </w:p>
          <w:p w:rsidR="00A14B46" w:rsidRPr="00DB4438" w:rsidRDefault="00A14B46" w:rsidP="00525C27">
            <w:pPr>
              <w:rPr>
                <w:rFonts w:cs="Arial"/>
                <w:szCs w:val="22"/>
              </w:rPr>
            </w:pPr>
            <w:r w:rsidRPr="00DB4438">
              <w:rPr>
                <w:rFonts w:cs="Arial"/>
                <w:szCs w:val="22"/>
              </w:rPr>
              <w:t xml:space="preserve">    Όνομα:  .................................................</w:t>
            </w:r>
          </w:p>
          <w:p w:rsidR="00A14B46" w:rsidRPr="00DB4438" w:rsidRDefault="00A14B46" w:rsidP="00525C27">
            <w:pPr>
              <w:rPr>
                <w:rFonts w:cs="Arial"/>
                <w:szCs w:val="22"/>
              </w:rPr>
            </w:pPr>
          </w:p>
          <w:p w:rsidR="00A14B46" w:rsidRPr="00DB4438" w:rsidRDefault="00A14B46" w:rsidP="00525C27">
            <w:pPr>
              <w:rPr>
                <w:rFonts w:cs="Arial"/>
                <w:szCs w:val="22"/>
              </w:rPr>
            </w:pPr>
            <w:r w:rsidRPr="00DB4438">
              <w:rPr>
                <w:rFonts w:cs="Arial"/>
                <w:szCs w:val="22"/>
              </w:rPr>
              <w:t>2. Υπογραφή: ............................................</w:t>
            </w:r>
          </w:p>
          <w:p w:rsidR="00A14B46" w:rsidRPr="00DB4438" w:rsidRDefault="00A14B46" w:rsidP="00525C27">
            <w:pPr>
              <w:rPr>
                <w:rFonts w:cs="Arial"/>
                <w:szCs w:val="22"/>
              </w:rPr>
            </w:pPr>
          </w:p>
          <w:p w:rsidR="00A14B46" w:rsidRPr="00DB4438" w:rsidRDefault="00A14B46" w:rsidP="00525C27">
            <w:pPr>
              <w:rPr>
                <w:rFonts w:cs="Arial"/>
                <w:szCs w:val="22"/>
              </w:rPr>
            </w:pPr>
            <w:r w:rsidRPr="00DB4438">
              <w:rPr>
                <w:rFonts w:cs="Arial"/>
                <w:szCs w:val="22"/>
              </w:rPr>
              <w:t xml:space="preserve">    Όνομα:   ................................................</w:t>
            </w:r>
          </w:p>
          <w:p w:rsidR="00A14B46" w:rsidRPr="00DB4438" w:rsidRDefault="00A14B46" w:rsidP="00525C27">
            <w:pPr>
              <w:rPr>
                <w:rFonts w:cs="Arial"/>
                <w:szCs w:val="22"/>
              </w:rPr>
            </w:pPr>
          </w:p>
        </w:tc>
      </w:tr>
    </w:tbl>
    <w:p w:rsidR="00A14B46" w:rsidRDefault="00A14B46" w:rsidP="00A14B46">
      <w:pPr>
        <w:rPr>
          <w:rFonts w:cs="Arial"/>
          <w:b/>
          <w:bCs/>
          <w:szCs w:val="22"/>
        </w:rPr>
      </w:pPr>
    </w:p>
    <w:p w:rsidR="00A14B46" w:rsidRPr="00DB4438" w:rsidRDefault="00A14B46" w:rsidP="00A14B46">
      <w:pPr>
        <w:rPr>
          <w:rFonts w:cs="Arial"/>
          <w:b/>
          <w:bCs/>
          <w:szCs w:val="22"/>
        </w:rPr>
      </w:pPr>
      <w:r w:rsidRPr="00DB4438">
        <w:rPr>
          <w:rFonts w:cs="Arial"/>
          <w:b/>
          <w:bCs/>
          <w:szCs w:val="22"/>
        </w:rPr>
        <w:t>Εκ μέρους και για λογαριασμό του Αναδόχου:</w:t>
      </w:r>
    </w:p>
    <w:p w:rsidR="00A14B46" w:rsidRPr="00DB4438" w:rsidRDefault="00A14B46" w:rsidP="00A14B46">
      <w:pPr>
        <w:rPr>
          <w:rFonts w:cs="Arial"/>
          <w:b/>
          <w:bCs/>
          <w:szCs w:val="22"/>
        </w:rPr>
      </w:pPr>
    </w:p>
    <w:tbl>
      <w:tblPr>
        <w:tblW w:w="9816" w:type="dxa"/>
        <w:jc w:val="center"/>
        <w:tblInd w:w="-744" w:type="dxa"/>
        <w:tblBorders>
          <w:insideH w:val="single" w:sz="4" w:space="0" w:color="auto"/>
          <w:insideV w:val="single" w:sz="4" w:space="0" w:color="auto"/>
        </w:tblBorders>
        <w:tblLook w:val="0000"/>
      </w:tblPr>
      <w:tblGrid>
        <w:gridCol w:w="5106"/>
        <w:gridCol w:w="4710"/>
      </w:tblGrid>
      <w:tr w:rsidR="00A14B46" w:rsidRPr="005C523C" w:rsidTr="00525C27">
        <w:trPr>
          <w:trHeight w:val="2547"/>
          <w:jc w:val="center"/>
        </w:trPr>
        <w:tc>
          <w:tcPr>
            <w:tcW w:w="5106" w:type="dxa"/>
            <w:tcBorders>
              <w:top w:val="nil"/>
              <w:bottom w:val="nil"/>
              <w:right w:val="nil"/>
            </w:tcBorders>
          </w:tcPr>
          <w:p w:rsidR="00A14B46" w:rsidRPr="00DB4438" w:rsidRDefault="00A14B46" w:rsidP="00525C27">
            <w:pPr>
              <w:rPr>
                <w:rFonts w:cs="Arial"/>
                <w:szCs w:val="22"/>
              </w:rPr>
            </w:pPr>
          </w:p>
          <w:p w:rsidR="00A14B46" w:rsidRPr="00DB4438" w:rsidRDefault="00A14B46" w:rsidP="00525C27">
            <w:pPr>
              <w:rPr>
                <w:rFonts w:cs="Arial"/>
                <w:szCs w:val="22"/>
              </w:rPr>
            </w:pPr>
          </w:p>
          <w:p w:rsidR="00A14B46" w:rsidRPr="00DB4438" w:rsidRDefault="00A14B46" w:rsidP="00525C27">
            <w:pPr>
              <w:rPr>
                <w:rFonts w:cs="Arial"/>
                <w:szCs w:val="22"/>
              </w:rPr>
            </w:pPr>
          </w:p>
          <w:p w:rsidR="00A14B46" w:rsidRPr="00DB4438" w:rsidRDefault="00A14B46" w:rsidP="00525C27">
            <w:pPr>
              <w:rPr>
                <w:rFonts w:cs="Arial"/>
                <w:szCs w:val="22"/>
              </w:rPr>
            </w:pPr>
            <w:r w:rsidRPr="00DB4438">
              <w:rPr>
                <w:rFonts w:cs="Arial"/>
                <w:szCs w:val="22"/>
              </w:rPr>
              <w:t>Υπογραφή: .............................................</w:t>
            </w:r>
          </w:p>
          <w:p w:rsidR="00A14B46" w:rsidRPr="00DB4438" w:rsidRDefault="00A14B46" w:rsidP="00525C27">
            <w:pPr>
              <w:rPr>
                <w:rFonts w:cs="Arial"/>
                <w:szCs w:val="22"/>
              </w:rPr>
            </w:pPr>
          </w:p>
          <w:p w:rsidR="00A14B46" w:rsidRPr="00DB4438" w:rsidRDefault="00A14B46" w:rsidP="00525C27">
            <w:pPr>
              <w:rPr>
                <w:rFonts w:cs="Arial"/>
                <w:szCs w:val="22"/>
              </w:rPr>
            </w:pPr>
            <w:r w:rsidRPr="00DB4438">
              <w:rPr>
                <w:rFonts w:cs="Arial"/>
                <w:szCs w:val="22"/>
              </w:rPr>
              <w:t>Τίτλος:   ..................................................</w:t>
            </w:r>
          </w:p>
          <w:p w:rsidR="00A14B46" w:rsidRPr="00DB4438" w:rsidRDefault="00A14B46" w:rsidP="00525C27">
            <w:pPr>
              <w:rPr>
                <w:rFonts w:cs="Arial"/>
                <w:szCs w:val="22"/>
              </w:rPr>
            </w:pPr>
          </w:p>
          <w:p w:rsidR="00A14B46" w:rsidRPr="00DB4438" w:rsidRDefault="00A14B46" w:rsidP="00525C27">
            <w:pPr>
              <w:rPr>
                <w:rFonts w:cs="Arial"/>
                <w:szCs w:val="22"/>
              </w:rPr>
            </w:pPr>
            <w:r w:rsidRPr="00DB4438">
              <w:rPr>
                <w:rFonts w:cs="Arial"/>
                <w:szCs w:val="22"/>
              </w:rPr>
              <w:t>Όνομα:  ..................................................</w:t>
            </w:r>
          </w:p>
          <w:p w:rsidR="00A14B46" w:rsidRPr="00DB4438" w:rsidRDefault="00A14B46" w:rsidP="00525C27">
            <w:pPr>
              <w:rPr>
                <w:rFonts w:cs="Arial"/>
                <w:szCs w:val="22"/>
              </w:rPr>
            </w:pPr>
          </w:p>
        </w:tc>
        <w:tc>
          <w:tcPr>
            <w:tcW w:w="4710" w:type="dxa"/>
            <w:tcBorders>
              <w:top w:val="nil"/>
              <w:left w:val="nil"/>
              <w:bottom w:val="nil"/>
            </w:tcBorders>
          </w:tcPr>
          <w:p w:rsidR="00A14B46" w:rsidRPr="00DB4438" w:rsidRDefault="00A14B46" w:rsidP="00525C27">
            <w:pPr>
              <w:rPr>
                <w:rFonts w:cs="Arial"/>
                <w:szCs w:val="22"/>
              </w:rPr>
            </w:pPr>
            <w:r w:rsidRPr="00DB4438">
              <w:rPr>
                <w:rFonts w:cs="Arial"/>
                <w:szCs w:val="22"/>
                <w:u w:val="single"/>
              </w:rPr>
              <w:t>Μάρτυρες</w:t>
            </w:r>
            <w:r w:rsidRPr="00DB4438">
              <w:rPr>
                <w:rFonts w:cs="Arial"/>
                <w:szCs w:val="22"/>
              </w:rPr>
              <w:t xml:space="preserve">: </w:t>
            </w:r>
          </w:p>
          <w:p w:rsidR="00A14B46" w:rsidRPr="00DB4438" w:rsidRDefault="00A14B46" w:rsidP="00525C27">
            <w:pPr>
              <w:rPr>
                <w:rFonts w:cs="Arial"/>
                <w:szCs w:val="22"/>
              </w:rPr>
            </w:pPr>
          </w:p>
          <w:p w:rsidR="00A14B46" w:rsidRPr="00DB4438" w:rsidRDefault="00A14B46" w:rsidP="00525C27">
            <w:pPr>
              <w:rPr>
                <w:rFonts w:cs="Arial"/>
                <w:szCs w:val="22"/>
              </w:rPr>
            </w:pPr>
            <w:r w:rsidRPr="00DB4438">
              <w:rPr>
                <w:rFonts w:cs="Arial"/>
                <w:szCs w:val="22"/>
              </w:rPr>
              <w:t>1. Υπογραφή: ............................................</w:t>
            </w:r>
          </w:p>
          <w:p w:rsidR="00A14B46" w:rsidRPr="00DB4438" w:rsidRDefault="00A14B46" w:rsidP="00525C27">
            <w:pPr>
              <w:rPr>
                <w:rFonts w:cs="Arial"/>
                <w:szCs w:val="22"/>
              </w:rPr>
            </w:pPr>
          </w:p>
          <w:p w:rsidR="00A14B46" w:rsidRDefault="00A14B46" w:rsidP="00525C27">
            <w:pPr>
              <w:rPr>
                <w:rFonts w:cs="Arial"/>
                <w:szCs w:val="22"/>
              </w:rPr>
            </w:pPr>
            <w:r w:rsidRPr="00DB4438">
              <w:rPr>
                <w:rFonts w:cs="Arial"/>
                <w:szCs w:val="22"/>
              </w:rPr>
              <w:t xml:space="preserve">    Όνομα:  .................................................</w:t>
            </w:r>
          </w:p>
          <w:p w:rsidR="00A14B46" w:rsidRPr="00DB4438" w:rsidRDefault="00A14B46" w:rsidP="00525C27">
            <w:pPr>
              <w:rPr>
                <w:rFonts w:cs="Arial"/>
                <w:szCs w:val="22"/>
              </w:rPr>
            </w:pPr>
          </w:p>
          <w:p w:rsidR="00A14B46" w:rsidRPr="00DB4438" w:rsidRDefault="00A14B46" w:rsidP="00525C27">
            <w:pPr>
              <w:rPr>
                <w:rFonts w:cs="Arial"/>
                <w:szCs w:val="22"/>
              </w:rPr>
            </w:pPr>
            <w:r w:rsidRPr="00DB4438">
              <w:rPr>
                <w:rFonts w:cs="Arial"/>
                <w:szCs w:val="22"/>
              </w:rPr>
              <w:t>2. Υπογραφή: ............................................</w:t>
            </w:r>
          </w:p>
          <w:p w:rsidR="00A14B46" w:rsidRPr="00DB4438" w:rsidRDefault="00A14B46" w:rsidP="00525C27">
            <w:pPr>
              <w:rPr>
                <w:rFonts w:cs="Arial"/>
                <w:szCs w:val="22"/>
              </w:rPr>
            </w:pPr>
          </w:p>
          <w:p w:rsidR="00A14B46" w:rsidRPr="00DB4438" w:rsidRDefault="00A14B46" w:rsidP="00525C27">
            <w:pPr>
              <w:rPr>
                <w:rFonts w:cs="Arial"/>
                <w:szCs w:val="22"/>
              </w:rPr>
            </w:pPr>
            <w:r w:rsidRPr="00DB4438">
              <w:rPr>
                <w:rFonts w:cs="Arial"/>
                <w:szCs w:val="22"/>
              </w:rPr>
              <w:t xml:space="preserve">    Όνομα:   ................................................</w:t>
            </w:r>
          </w:p>
          <w:p w:rsidR="00A14B46" w:rsidRPr="00DB4438" w:rsidRDefault="00A14B46" w:rsidP="00525C27">
            <w:pPr>
              <w:rPr>
                <w:rFonts w:cs="Arial"/>
                <w:szCs w:val="22"/>
              </w:rPr>
            </w:pPr>
          </w:p>
        </w:tc>
      </w:tr>
    </w:tbl>
    <w:p w:rsidR="00453791" w:rsidRDefault="00453791" w:rsidP="00453791">
      <w:pPr>
        <w:rPr>
          <w:rFonts w:cs="Arial"/>
          <w:b/>
          <w:bCs/>
          <w:szCs w:val="22"/>
        </w:rPr>
      </w:pPr>
    </w:p>
    <w:p w:rsidR="00453791" w:rsidRPr="00030927" w:rsidRDefault="00453791" w:rsidP="00453791">
      <w:pPr>
        <w:pStyle w:val="BodyText2"/>
        <w:spacing w:after="0" w:line="300" w:lineRule="atLeast"/>
      </w:pPr>
    </w:p>
    <w:p w:rsidR="00A14B46" w:rsidRDefault="00A14B46" w:rsidP="00A14B46">
      <w:pPr>
        <w:pStyle w:val="BodyText2"/>
        <w:spacing w:after="0" w:line="300" w:lineRule="atLeast"/>
        <w:sectPr w:rsidR="00A14B46" w:rsidSect="00525C27">
          <w:footnotePr>
            <w:numFmt w:val="lowerRoman"/>
          </w:footnotePr>
          <w:endnotePr>
            <w:numFmt w:val="decimal"/>
          </w:endnotePr>
          <w:pgSz w:w="12242" w:h="15842" w:code="1"/>
          <w:pgMar w:top="720" w:right="763" w:bottom="576" w:left="1411" w:header="562" w:footer="389" w:gutter="0"/>
          <w:cols w:space="720"/>
          <w:titlePg/>
        </w:sectPr>
      </w:pPr>
    </w:p>
    <w:tbl>
      <w:tblPr>
        <w:tblW w:w="9498" w:type="dxa"/>
        <w:tblInd w:w="70" w:type="dxa"/>
        <w:tblLayout w:type="fixed"/>
        <w:tblCellMar>
          <w:left w:w="70" w:type="dxa"/>
          <w:right w:w="70" w:type="dxa"/>
        </w:tblCellMar>
        <w:tblLook w:val="0000"/>
      </w:tblPr>
      <w:tblGrid>
        <w:gridCol w:w="3420"/>
        <w:gridCol w:w="1380"/>
        <w:gridCol w:w="480"/>
        <w:gridCol w:w="4218"/>
      </w:tblGrid>
      <w:tr w:rsidR="00DF6B5B" w:rsidRPr="00733227" w:rsidTr="00525C27">
        <w:trPr>
          <w:trHeight w:val="1028"/>
        </w:trPr>
        <w:tc>
          <w:tcPr>
            <w:tcW w:w="3420" w:type="dxa"/>
          </w:tcPr>
          <w:p w:rsidR="00DF6B5B" w:rsidRPr="00733227" w:rsidRDefault="00DF6B5B" w:rsidP="00525C27">
            <w:pPr>
              <w:jc w:val="center"/>
            </w:pPr>
            <w:r w:rsidRPr="00733227">
              <w:rPr>
                <w:noProof/>
                <w:lang w:val="en-US"/>
              </w:rPr>
              <w:lastRenderedPageBreak/>
              <w:drawing>
                <wp:inline distT="0" distB="0" distL="0" distR="0">
                  <wp:extent cx="581025" cy="6000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1025" cy="600075"/>
                          </a:xfrm>
                          <a:prstGeom prst="rect">
                            <a:avLst/>
                          </a:prstGeom>
                          <a:noFill/>
                          <a:ln w="9525">
                            <a:noFill/>
                            <a:miter lim="800000"/>
                            <a:headEnd/>
                            <a:tailEnd/>
                          </a:ln>
                        </pic:spPr>
                      </pic:pic>
                    </a:graphicData>
                  </a:graphic>
                </wp:inline>
              </w:drawing>
            </w:r>
          </w:p>
        </w:tc>
        <w:tc>
          <w:tcPr>
            <w:tcW w:w="1380" w:type="dxa"/>
          </w:tcPr>
          <w:p w:rsidR="00DF6B5B" w:rsidRPr="00733227" w:rsidRDefault="00DF6B5B" w:rsidP="00525C27">
            <w:pPr>
              <w:rPr>
                <w:b/>
              </w:rPr>
            </w:pPr>
          </w:p>
        </w:tc>
        <w:tc>
          <w:tcPr>
            <w:tcW w:w="480" w:type="dxa"/>
          </w:tcPr>
          <w:p w:rsidR="00DF6B5B" w:rsidRPr="00733227" w:rsidRDefault="00DF6B5B" w:rsidP="00525C27"/>
        </w:tc>
        <w:tc>
          <w:tcPr>
            <w:tcW w:w="4218" w:type="dxa"/>
          </w:tcPr>
          <w:p w:rsidR="00DF6B5B" w:rsidRPr="00733227" w:rsidRDefault="00DF6B5B" w:rsidP="00525C27">
            <w:pPr>
              <w:rPr>
                <w:b/>
                <w:u w:val="single"/>
              </w:rPr>
            </w:pPr>
            <w:r w:rsidRPr="00733227">
              <w:rPr>
                <w:noProof/>
                <w:lang w:val="en-US"/>
              </w:rPr>
              <w:drawing>
                <wp:inline distT="0" distB="0" distL="0" distR="0">
                  <wp:extent cx="2362200" cy="723900"/>
                  <wp:effectExtent l="19050" t="0" r="0" b="0"/>
                  <wp:docPr id="3"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srcRect/>
                          <a:stretch>
                            <a:fillRect/>
                          </a:stretch>
                        </pic:blipFill>
                        <pic:spPr bwMode="auto">
                          <a:xfrm>
                            <a:off x="0" y="0"/>
                            <a:ext cx="2362200" cy="723900"/>
                          </a:xfrm>
                          <a:prstGeom prst="rect">
                            <a:avLst/>
                          </a:prstGeom>
                          <a:noFill/>
                          <a:ln w="9525">
                            <a:noFill/>
                            <a:miter lim="800000"/>
                            <a:headEnd/>
                            <a:tailEnd/>
                          </a:ln>
                        </pic:spPr>
                      </pic:pic>
                    </a:graphicData>
                  </a:graphic>
                </wp:inline>
              </w:drawing>
            </w:r>
          </w:p>
        </w:tc>
      </w:tr>
      <w:tr w:rsidR="00DF6B5B" w:rsidRPr="00733227" w:rsidTr="00525C27">
        <w:tc>
          <w:tcPr>
            <w:tcW w:w="3420" w:type="dxa"/>
            <w:vAlign w:val="center"/>
          </w:tcPr>
          <w:p w:rsidR="00DF6B5B" w:rsidRPr="00733227" w:rsidRDefault="00DF6B5B" w:rsidP="00525C27">
            <w:pPr>
              <w:spacing w:line="360" w:lineRule="auto"/>
              <w:jc w:val="center"/>
              <w:rPr>
                <w:rFonts w:cs="Arial"/>
                <w:sz w:val="18"/>
                <w:szCs w:val="18"/>
              </w:rPr>
            </w:pPr>
            <w:r w:rsidRPr="00733227">
              <w:rPr>
                <w:rFonts w:cs="Arial"/>
                <w:sz w:val="18"/>
                <w:szCs w:val="18"/>
              </w:rPr>
              <w:t>ΚΥΠΡΙΑΚΗ ΔΗΜΟΚΡΑΤΙΑ</w:t>
            </w:r>
          </w:p>
          <w:p w:rsidR="00DF6B5B" w:rsidRPr="00733227" w:rsidRDefault="00DF6B5B" w:rsidP="00525C27">
            <w:pPr>
              <w:ind w:left="-70"/>
              <w:jc w:val="center"/>
              <w:rPr>
                <w:rFonts w:cs="Arial"/>
                <w:b/>
                <w:sz w:val="20"/>
              </w:rPr>
            </w:pPr>
            <w:r w:rsidRPr="00733227">
              <w:rPr>
                <w:rFonts w:cs="Arial"/>
                <w:b/>
                <w:sz w:val="20"/>
              </w:rPr>
              <w:t>ΥΠΟΥΡΓΕΙΟ</w:t>
            </w:r>
          </w:p>
          <w:p w:rsidR="00DF6B5B" w:rsidRPr="00733227" w:rsidRDefault="00925AF4" w:rsidP="00925AF4">
            <w:pPr>
              <w:jc w:val="center"/>
              <w:rPr>
                <w:rFonts w:cs="Arial"/>
                <w:b/>
              </w:rPr>
            </w:pPr>
            <w:r>
              <w:rPr>
                <w:rFonts w:cs="Arial"/>
                <w:b/>
                <w:sz w:val="20"/>
              </w:rPr>
              <w:t>ΜΕΤΑΦΟΡΩΝ ΕΠΙ</w:t>
            </w:r>
            <w:r w:rsidR="00DF6B5B" w:rsidRPr="00733227">
              <w:rPr>
                <w:rFonts w:cs="Arial"/>
                <w:b/>
                <w:sz w:val="20"/>
              </w:rPr>
              <w:t>ΚΟΙΝΩΝΙΩΝ ΚΑΙ ΕΡΓΩΝ</w:t>
            </w:r>
          </w:p>
        </w:tc>
        <w:tc>
          <w:tcPr>
            <w:tcW w:w="1380" w:type="dxa"/>
          </w:tcPr>
          <w:p w:rsidR="00DF6B5B" w:rsidRPr="00733227" w:rsidRDefault="00DF6B5B" w:rsidP="00525C27"/>
        </w:tc>
        <w:tc>
          <w:tcPr>
            <w:tcW w:w="480" w:type="dxa"/>
          </w:tcPr>
          <w:p w:rsidR="00DF6B5B" w:rsidRPr="00733227" w:rsidRDefault="00DF6B5B" w:rsidP="00525C27">
            <w:pPr>
              <w:ind w:left="50"/>
              <w:jc w:val="center"/>
              <w:rPr>
                <w:rFonts w:cs="Arial"/>
              </w:rPr>
            </w:pPr>
          </w:p>
        </w:tc>
        <w:tc>
          <w:tcPr>
            <w:tcW w:w="4218" w:type="dxa"/>
          </w:tcPr>
          <w:p w:rsidR="00DF6B5B" w:rsidRPr="00733227" w:rsidRDefault="00DF6B5B" w:rsidP="00525C27">
            <w:pPr>
              <w:ind w:left="284"/>
              <w:rPr>
                <w:rFonts w:cs="Arial"/>
                <w:b/>
              </w:rPr>
            </w:pPr>
          </w:p>
        </w:tc>
      </w:tr>
    </w:tbl>
    <w:p w:rsidR="00DF6B5B" w:rsidRPr="00733227" w:rsidRDefault="00DF6B5B" w:rsidP="00DF6B5B">
      <w:pPr>
        <w:rPr>
          <w:rFonts w:cs="Arial"/>
        </w:rPr>
      </w:pPr>
    </w:p>
    <w:tbl>
      <w:tblPr>
        <w:tblW w:w="9000" w:type="dxa"/>
        <w:tblInd w:w="70" w:type="dxa"/>
        <w:tblLayout w:type="fixed"/>
        <w:tblCellMar>
          <w:left w:w="70" w:type="dxa"/>
          <w:right w:w="70" w:type="dxa"/>
        </w:tblCellMar>
        <w:tblLook w:val="0000"/>
      </w:tblPr>
      <w:tblGrid>
        <w:gridCol w:w="4140"/>
        <w:gridCol w:w="4860"/>
      </w:tblGrid>
      <w:tr w:rsidR="00DF6B5B" w:rsidRPr="00733227" w:rsidTr="00D23946">
        <w:tc>
          <w:tcPr>
            <w:tcW w:w="4140" w:type="dxa"/>
          </w:tcPr>
          <w:p w:rsidR="00DF6B5B" w:rsidRPr="000810E5" w:rsidRDefault="00DF6B5B" w:rsidP="00525C27">
            <w:pPr>
              <w:rPr>
                <w:rFonts w:cs="Arial"/>
                <w:szCs w:val="22"/>
              </w:rPr>
            </w:pPr>
            <w:r w:rsidRPr="00733227">
              <w:rPr>
                <w:rFonts w:cs="Arial"/>
                <w:sz w:val="22"/>
                <w:szCs w:val="22"/>
              </w:rPr>
              <w:t>Αρ. φακ.: 13.25.020.201</w:t>
            </w:r>
            <w:r w:rsidR="0049312F">
              <w:rPr>
                <w:rFonts w:cs="Arial"/>
                <w:sz w:val="22"/>
                <w:szCs w:val="22"/>
              </w:rPr>
              <w:t>7</w:t>
            </w:r>
            <w:r w:rsidR="00131C73">
              <w:rPr>
                <w:rFonts w:cs="Arial"/>
                <w:sz w:val="22"/>
                <w:szCs w:val="22"/>
              </w:rPr>
              <w:t>.03</w:t>
            </w:r>
            <w:r w:rsidR="0049312F">
              <w:rPr>
                <w:rFonts w:cs="Arial"/>
                <w:sz w:val="22"/>
                <w:szCs w:val="22"/>
              </w:rPr>
              <w:t>9</w:t>
            </w:r>
            <w:r w:rsidR="00D23946">
              <w:rPr>
                <w:rFonts w:cs="Arial"/>
                <w:sz w:val="22"/>
                <w:szCs w:val="22"/>
              </w:rPr>
              <w:t>.ΕΓΛ.ΗΜΥ</w:t>
            </w:r>
          </w:p>
          <w:p w:rsidR="00DF6B5B" w:rsidRPr="00733227" w:rsidRDefault="00DF6B5B" w:rsidP="00525C27">
            <w:pPr>
              <w:rPr>
                <w:rFonts w:cs="Arial"/>
                <w:szCs w:val="22"/>
              </w:rPr>
            </w:pPr>
            <w:r w:rsidRPr="00733227">
              <w:rPr>
                <w:rFonts w:cs="Arial"/>
                <w:sz w:val="22"/>
                <w:szCs w:val="22"/>
              </w:rPr>
              <w:t>Αρ. τηλ.: 22800529</w:t>
            </w:r>
          </w:p>
          <w:p w:rsidR="00DF6B5B" w:rsidRPr="00733227" w:rsidRDefault="00DF6B5B" w:rsidP="00525C27">
            <w:pPr>
              <w:spacing w:before="40" w:after="40"/>
              <w:ind w:left="-72"/>
              <w:rPr>
                <w:rFonts w:cs="Arial"/>
                <w:szCs w:val="22"/>
              </w:rPr>
            </w:pPr>
          </w:p>
        </w:tc>
        <w:tc>
          <w:tcPr>
            <w:tcW w:w="4860" w:type="dxa"/>
          </w:tcPr>
          <w:p w:rsidR="00DF6B5B" w:rsidRPr="00733227" w:rsidRDefault="00DF6B5B" w:rsidP="0049312F">
            <w:pPr>
              <w:jc w:val="center"/>
              <w:rPr>
                <w:rFonts w:cs="Arial"/>
                <w:szCs w:val="22"/>
              </w:rPr>
            </w:pPr>
          </w:p>
        </w:tc>
      </w:tr>
    </w:tbl>
    <w:p w:rsidR="00DF6B5B" w:rsidRPr="00733227" w:rsidRDefault="004622C9" w:rsidP="00DF6B5B">
      <w:pPr>
        <w:rPr>
          <w:rFonts w:cs="Arial"/>
          <w:sz w:val="22"/>
          <w:szCs w:val="22"/>
        </w:rPr>
      </w:pPr>
      <w:r>
        <w:rPr>
          <w:rFonts w:cs="Arial"/>
          <w:sz w:val="22"/>
          <w:szCs w:val="22"/>
        </w:rPr>
        <w:t>30 Αυγούστου</w:t>
      </w:r>
      <w:r w:rsidR="0049312F" w:rsidRPr="00733227">
        <w:rPr>
          <w:rFonts w:cs="Arial"/>
          <w:sz w:val="22"/>
          <w:szCs w:val="22"/>
        </w:rPr>
        <w:t>, 201</w:t>
      </w:r>
      <w:r w:rsidR="0049312F">
        <w:rPr>
          <w:rFonts w:cs="Arial"/>
          <w:sz w:val="22"/>
          <w:szCs w:val="22"/>
        </w:rPr>
        <w:t>7</w:t>
      </w:r>
    </w:p>
    <w:p w:rsidR="00DF6B5B" w:rsidRPr="00733227" w:rsidRDefault="00DF6B5B" w:rsidP="00DF6B5B">
      <w:pPr>
        <w:rPr>
          <w:rFonts w:cs="Arial"/>
          <w:sz w:val="22"/>
          <w:szCs w:val="22"/>
        </w:rPr>
      </w:pPr>
    </w:p>
    <w:p w:rsidR="00DF6B5B" w:rsidRPr="00733227" w:rsidRDefault="00DF6B5B" w:rsidP="00DF6B5B">
      <w:pPr>
        <w:rPr>
          <w:rFonts w:cs="Arial"/>
          <w:sz w:val="22"/>
          <w:szCs w:val="22"/>
        </w:rPr>
      </w:pPr>
      <w:r w:rsidRPr="00733227">
        <w:rPr>
          <w:rFonts w:cs="Arial"/>
          <w:sz w:val="22"/>
          <w:szCs w:val="22"/>
        </w:rPr>
        <w:t>Γενικό Ελεγκτή,</w:t>
      </w:r>
    </w:p>
    <w:p w:rsidR="00DF6B5B" w:rsidRPr="00733227" w:rsidRDefault="00DF6B5B" w:rsidP="00DF6B5B">
      <w:pPr>
        <w:rPr>
          <w:rFonts w:cs="Arial"/>
          <w:sz w:val="22"/>
          <w:szCs w:val="22"/>
        </w:rPr>
      </w:pPr>
      <w:r w:rsidRPr="00733227">
        <w:rPr>
          <w:rFonts w:cs="Arial"/>
          <w:sz w:val="22"/>
          <w:szCs w:val="22"/>
        </w:rPr>
        <w:t xml:space="preserve">Διευθυντή </w:t>
      </w:r>
      <w:r w:rsidR="0061133B">
        <w:rPr>
          <w:rFonts w:cs="Arial"/>
          <w:sz w:val="22"/>
          <w:szCs w:val="22"/>
        </w:rPr>
        <w:t xml:space="preserve">Τμήματος </w:t>
      </w:r>
      <w:r w:rsidR="0049312F">
        <w:rPr>
          <w:rFonts w:cs="Arial"/>
          <w:sz w:val="22"/>
          <w:szCs w:val="22"/>
        </w:rPr>
        <w:t>Δασών</w:t>
      </w:r>
      <w:r w:rsidR="004622C9">
        <w:rPr>
          <w:rFonts w:cs="Arial"/>
          <w:sz w:val="22"/>
          <w:szCs w:val="22"/>
        </w:rPr>
        <w:t>,</w:t>
      </w:r>
    </w:p>
    <w:p w:rsidR="00DF6B5B" w:rsidRPr="00733227" w:rsidRDefault="00DF6B5B" w:rsidP="00DF6B5B">
      <w:pPr>
        <w:rPr>
          <w:rFonts w:cs="Arial"/>
          <w:sz w:val="22"/>
          <w:szCs w:val="22"/>
        </w:rPr>
      </w:pPr>
      <w:r w:rsidRPr="00733227">
        <w:rPr>
          <w:rFonts w:cs="Arial"/>
          <w:sz w:val="22"/>
          <w:szCs w:val="22"/>
        </w:rPr>
        <w:t xml:space="preserve">Διευθυντή Τμήματος </w:t>
      </w:r>
      <w:r w:rsidR="00EC7501">
        <w:rPr>
          <w:rFonts w:cs="Arial"/>
          <w:sz w:val="22"/>
          <w:szCs w:val="22"/>
        </w:rPr>
        <w:t>Φορολογίας</w:t>
      </w:r>
      <w:r w:rsidRPr="00733227">
        <w:rPr>
          <w:rFonts w:cs="Arial"/>
          <w:sz w:val="22"/>
          <w:szCs w:val="22"/>
        </w:rPr>
        <w:t>.,</w:t>
      </w:r>
    </w:p>
    <w:p w:rsidR="00DF6B5B" w:rsidRPr="003B56B8" w:rsidRDefault="00DF6B5B" w:rsidP="00DF6B5B">
      <w:pPr>
        <w:rPr>
          <w:rFonts w:cs="Arial"/>
          <w:bCs/>
          <w:color w:val="000000"/>
          <w:sz w:val="22"/>
          <w:szCs w:val="22"/>
        </w:rPr>
      </w:pPr>
      <w:r w:rsidRPr="00733227">
        <w:rPr>
          <w:rFonts w:cs="Arial"/>
          <w:sz w:val="22"/>
          <w:szCs w:val="22"/>
        </w:rPr>
        <w:t>(Αριθμός Μητρώου Φ.Π.Α.,</w:t>
      </w:r>
      <w:r w:rsidR="00EC7501" w:rsidRPr="00EC7501">
        <w:rPr>
          <w:rFonts w:cs="Arial"/>
          <w:bCs/>
          <w:color w:val="000000"/>
          <w:sz w:val="22"/>
          <w:szCs w:val="22"/>
        </w:rPr>
        <w:t xml:space="preserve"> </w:t>
      </w:r>
      <w:r w:rsidR="00131C73" w:rsidRPr="003B0D62">
        <w:rPr>
          <w:rFonts w:cs="Arial"/>
          <w:sz w:val="22"/>
          <w:szCs w:val="22"/>
        </w:rPr>
        <w:t>Βιομηχανία Μεταλλικών Αμαξωμάτων ΠΑΝΑΟΣ ΛΤΔ</w:t>
      </w:r>
      <w:r w:rsidRPr="00733227">
        <w:rPr>
          <w:rFonts w:cs="Arial"/>
          <w:sz w:val="22"/>
          <w:szCs w:val="22"/>
        </w:rPr>
        <w:t>, 100</w:t>
      </w:r>
      <w:r w:rsidR="008F0560">
        <w:rPr>
          <w:rFonts w:cs="Arial"/>
          <w:sz w:val="22"/>
          <w:szCs w:val="22"/>
        </w:rPr>
        <w:t>38978</w:t>
      </w:r>
      <w:r w:rsidR="008F0560">
        <w:rPr>
          <w:rFonts w:cs="Arial"/>
          <w:sz w:val="22"/>
          <w:szCs w:val="22"/>
          <w:lang w:val="en-US"/>
        </w:rPr>
        <w:t>F</w:t>
      </w:r>
      <w:r w:rsidRPr="00733227">
        <w:rPr>
          <w:rFonts w:cs="Arial"/>
          <w:sz w:val="22"/>
          <w:szCs w:val="22"/>
        </w:rPr>
        <w:t>),</w:t>
      </w:r>
    </w:p>
    <w:p w:rsidR="00DF6B5B" w:rsidRPr="003B56B8" w:rsidRDefault="0049312F" w:rsidP="00DF6B5B">
      <w:pPr>
        <w:rPr>
          <w:rFonts w:cs="Arial"/>
          <w:bCs/>
          <w:color w:val="000000"/>
          <w:sz w:val="22"/>
          <w:szCs w:val="22"/>
        </w:rPr>
      </w:pPr>
      <w:r w:rsidRPr="00733227">
        <w:rPr>
          <w:rFonts w:cs="Arial"/>
          <w:sz w:val="22"/>
          <w:szCs w:val="22"/>
        </w:rPr>
        <w:t xml:space="preserve"> </w:t>
      </w:r>
      <w:r w:rsidR="00DF6B5B" w:rsidRPr="00733227">
        <w:rPr>
          <w:rFonts w:cs="Arial"/>
          <w:sz w:val="22"/>
          <w:szCs w:val="22"/>
        </w:rPr>
        <w:t xml:space="preserve">(Αριθμός Φορολογικής Ταυτότητας, </w:t>
      </w:r>
      <w:r w:rsidR="00131C73" w:rsidRPr="003B0D62">
        <w:rPr>
          <w:rFonts w:cs="Arial"/>
          <w:sz w:val="22"/>
          <w:szCs w:val="22"/>
        </w:rPr>
        <w:t>Βιομηχανία Μεταλλικών Αμαξωμάτων ΠΑΝΑΟΣ ΛΤΔ</w:t>
      </w:r>
      <w:r w:rsidR="00131C73" w:rsidRPr="00733227">
        <w:rPr>
          <w:rFonts w:cs="Arial"/>
          <w:sz w:val="22"/>
          <w:szCs w:val="22"/>
        </w:rPr>
        <w:t xml:space="preserve"> </w:t>
      </w:r>
      <w:r w:rsidR="00D357B0" w:rsidRPr="00733227">
        <w:rPr>
          <w:rFonts w:cs="Arial"/>
          <w:sz w:val="22"/>
          <w:szCs w:val="22"/>
        </w:rPr>
        <w:t>120</w:t>
      </w:r>
      <w:r w:rsidR="008F0560" w:rsidRPr="008F0560">
        <w:rPr>
          <w:rFonts w:cs="Arial"/>
          <w:sz w:val="22"/>
          <w:szCs w:val="22"/>
        </w:rPr>
        <w:t>38978</w:t>
      </w:r>
      <w:r w:rsidR="008F0560">
        <w:rPr>
          <w:rFonts w:cs="Arial"/>
          <w:sz w:val="22"/>
          <w:szCs w:val="22"/>
          <w:lang w:val="en-US"/>
        </w:rPr>
        <w:t>H</w:t>
      </w:r>
      <w:r w:rsidR="00DF6B5B" w:rsidRPr="00733227">
        <w:rPr>
          <w:rFonts w:cs="Arial"/>
          <w:sz w:val="22"/>
          <w:szCs w:val="22"/>
        </w:rPr>
        <w:t>),</w:t>
      </w:r>
    </w:p>
    <w:p w:rsidR="00DF6B5B" w:rsidRDefault="0061133B" w:rsidP="00DF6B5B">
      <w:pPr>
        <w:rPr>
          <w:rFonts w:cs="Arial"/>
          <w:sz w:val="22"/>
          <w:szCs w:val="22"/>
          <w:lang w:val="en-US"/>
        </w:rPr>
      </w:pPr>
      <w:r>
        <w:rPr>
          <w:rFonts w:cs="Arial"/>
          <w:sz w:val="22"/>
          <w:szCs w:val="22"/>
        </w:rPr>
        <w:t>Διευθύντρια</w:t>
      </w:r>
      <w:r w:rsidR="00EC7501">
        <w:rPr>
          <w:rFonts w:cs="Arial"/>
          <w:sz w:val="22"/>
          <w:szCs w:val="22"/>
        </w:rPr>
        <w:t xml:space="preserve"> </w:t>
      </w:r>
      <w:r w:rsidR="004622C9">
        <w:rPr>
          <w:rFonts w:cs="Arial"/>
          <w:sz w:val="22"/>
          <w:szCs w:val="22"/>
        </w:rPr>
        <w:t>Ελέγχου, Υ.Μ.Ε</w:t>
      </w:r>
      <w:r w:rsidR="00DF6B5B" w:rsidRPr="00733227">
        <w:rPr>
          <w:rFonts w:cs="Arial"/>
          <w:sz w:val="22"/>
          <w:szCs w:val="22"/>
        </w:rPr>
        <w:t>.Ε.,</w:t>
      </w:r>
    </w:p>
    <w:p w:rsidR="000810E5" w:rsidRPr="000810E5" w:rsidRDefault="000810E5" w:rsidP="00DF6B5B">
      <w:pPr>
        <w:rPr>
          <w:rFonts w:cs="Arial"/>
          <w:sz w:val="22"/>
          <w:szCs w:val="22"/>
        </w:rPr>
      </w:pPr>
      <w:r>
        <w:rPr>
          <w:rFonts w:cs="Arial"/>
          <w:sz w:val="22"/>
          <w:szCs w:val="22"/>
        </w:rPr>
        <w:t>Πρόεδρο Συμβουλίου Προσφορών Υ.Μ.Ε.Ε.</w:t>
      </w:r>
    </w:p>
    <w:p w:rsidR="00DF6B5B" w:rsidRPr="006F1448" w:rsidRDefault="008F0560" w:rsidP="00DF6B5B">
      <w:pPr>
        <w:rPr>
          <w:rFonts w:cs="Arial"/>
          <w:sz w:val="22"/>
          <w:szCs w:val="22"/>
        </w:rPr>
      </w:pPr>
      <w:r>
        <w:rPr>
          <w:rFonts w:cs="Arial"/>
          <w:sz w:val="22"/>
          <w:szCs w:val="22"/>
        </w:rPr>
        <w:t>Προϊσταμένη Λογιστηρίου, ΗΜΥ</w:t>
      </w:r>
      <w:r w:rsidRPr="006F1448">
        <w:rPr>
          <w:rFonts w:cs="Arial"/>
          <w:sz w:val="22"/>
          <w:szCs w:val="22"/>
        </w:rPr>
        <w:t>.</w:t>
      </w:r>
    </w:p>
    <w:p w:rsidR="00DF6B5B" w:rsidRPr="00733227" w:rsidRDefault="00DF6B5B" w:rsidP="00DF6B5B">
      <w:pPr>
        <w:rPr>
          <w:rFonts w:cs="Arial"/>
          <w:sz w:val="22"/>
          <w:szCs w:val="22"/>
        </w:rPr>
      </w:pPr>
    </w:p>
    <w:p w:rsidR="00DF6B5B" w:rsidRPr="00733227" w:rsidRDefault="00DF6B5B" w:rsidP="00DF6B5B">
      <w:pPr>
        <w:rPr>
          <w:rFonts w:cs="Arial"/>
          <w:sz w:val="22"/>
          <w:szCs w:val="22"/>
        </w:rPr>
      </w:pPr>
    </w:p>
    <w:p w:rsidR="0061133B" w:rsidRPr="00925AF4" w:rsidRDefault="00925AF4" w:rsidP="0061133B">
      <w:pPr>
        <w:jc w:val="center"/>
        <w:rPr>
          <w:rFonts w:cs="Arial"/>
          <w:bCs/>
          <w:i/>
          <w:iCs/>
          <w:sz w:val="22"/>
          <w:szCs w:val="22"/>
          <w:u w:val="single"/>
        </w:rPr>
      </w:pPr>
      <w:r>
        <w:rPr>
          <w:rFonts w:cs="Arial"/>
          <w:b/>
          <w:sz w:val="22"/>
          <w:szCs w:val="22"/>
          <w:u w:val="single"/>
        </w:rPr>
        <w:t>Προμήθεια</w:t>
      </w:r>
      <w:r w:rsidR="0061133B" w:rsidRPr="0061133B">
        <w:rPr>
          <w:rFonts w:cs="Arial"/>
          <w:b/>
          <w:sz w:val="22"/>
          <w:szCs w:val="22"/>
          <w:u w:val="single"/>
        </w:rPr>
        <w:t xml:space="preserve"> και συντήρηση </w:t>
      </w:r>
      <w:r w:rsidR="0049312F">
        <w:rPr>
          <w:rFonts w:cs="Arial"/>
          <w:b/>
          <w:sz w:val="22"/>
          <w:szCs w:val="22"/>
          <w:u w:val="single"/>
        </w:rPr>
        <w:t>δύο φορτηγών 8Χ4 με ανατρεπόμενη κιβωτάμαξα</w:t>
      </w:r>
    </w:p>
    <w:p w:rsidR="00DF6B5B" w:rsidRPr="002E32B5" w:rsidRDefault="00DF6B5B" w:rsidP="00DF6B5B">
      <w:pPr>
        <w:jc w:val="center"/>
        <w:rPr>
          <w:rFonts w:cs="Arial"/>
          <w:b/>
          <w:sz w:val="22"/>
          <w:szCs w:val="22"/>
          <w:u w:val="single"/>
        </w:rPr>
      </w:pPr>
      <w:r w:rsidRPr="00733227">
        <w:rPr>
          <w:rFonts w:cs="Arial"/>
          <w:b/>
          <w:sz w:val="22"/>
          <w:szCs w:val="22"/>
          <w:u w:val="single"/>
        </w:rPr>
        <w:t>Αριθμός Σύμβασης: 1</w:t>
      </w:r>
      <w:r w:rsidR="0049312F" w:rsidRPr="00F20489">
        <w:rPr>
          <w:rFonts w:cs="Arial"/>
          <w:b/>
          <w:sz w:val="22"/>
          <w:szCs w:val="22"/>
          <w:u w:val="single"/>
        </w:rPr>
        <w:t>7</w:t>
      </w:r>
      <w:r w:rsidRPr="00733227">
        <w:rPr>
          <w:rFonts w:cs="Arial"/>
          <w:b/>
          <w:sz w:val="22"/>
          <w:szCs w:val="22"/>
          <w:u w:val="single"/>
        </w:rPr>
        <w:t>/</w:t>
      </w:r>
      <w:r w:rsidR="00131C73">
        <w:rPr>
          <w:rFonts w:cs="Arial"/>
          <w:b/>
          <w:sz w:val="22"/>
          <w:szCs w:val="22"/>
          <w:u w:val="single"/>
        </w:rPr>
        <w:t>03</w:t>
      </w:r>
      <w:r w:rsidR="0049312F" w:rsidRPr="00F20489">
        <w:rPr>
          <w:rFonts w:cs="Arial"/>
          <w:b/>
          <w:sz w:val="22"/>
          <w:szCs w:val="22"/>
          <w:u w:val="single"/>
        </w:rPr>
        <w:t>9</w:t>
      </w:r>
      <w:r w:rsidR="00EC7501">
        <w:rPr>
          <w:rFonts w:cs="Arial"/>
          <w:b/>
          <w:sz w:val="22"/>
          <w:szCs w:val="22"/>
          <w:u w:val="single"/>
        </w:rPr>
        <w:t>/</w:t>
      </w:r>
      <w:r w:rsidR="00131C73">
        <w:rPr>
          <w:rFonts w:cs="Arial"/>
          <w:b/>
          <w:sz w:val="22"/>
          <w:szCs w:val="22"/>
          <w:u w:val="single"/>
        </w:rPr>
        <w:t>01</w:t>
      </w:r>
    </w:p>
    <w:p w:rsidR="00DF6B5B" w:rsidRPr="00733227" w:rsidRDefault="00DF6B5B" w:rsidP="00DF6B5B">
      <w:pPr>
        <w:jc w:val="center"/>
        <w:rPr>
          <w:rFonts w:cs="Arial"/>
          <w:b/>
          <w:sz w:val="22"/>
          <w:szCs w:val="22"/>
          <w:u w:val="single"/>
        </w:rPr>
      </w:pPr>
    </w:p>
    <w:p w:rsidR="00DF6B5B" w:rsidRPr="00733227" w:rsidRDefault="00DF6B5B" w:rsidP="00DF6B5B">
      <w:pPr>
        <w:jc w:val="center"/>
        <w:rPr>
          <w:rFonts w:cs="Arial"/>
          <w:b/>
          <w:sz w:val="22"/>
          <w:szCs w:val="22"/>
          <w:u w:val="single"/>
        </w:rPr>
      </w:pPr>
    </w:p>
    <w:p w:rsidR="00DF6B5B" w:rsidRPr="00733227" w:rsidRDefault="00DF6B5B" w:rsidP="00DF6B5B">
      <w:pPr>
        <w:pStyle w:val="BodyText"/>
        <w:spacing w:after="0"/>
        <w:jc w:val="both"/>
        <w:rPr>
          <w:rFonts w:cs="Arial"/>
          <w:sz w:val="22"/>
          <w:szCs w:val="22"/>
        </w:rPr>
      </w:pPr>
      <w:r w:rsidRPr="00733227">
        <w:rPr>
          <w:rFonts w:cs="Arial"/>
          <w:sz w:val="22"/>
          <w:szCs w:val="22"/>
        </w:rPr>
        <w:t xml:space="preserve">Αναφέρομαι στο πιο πάνω θέμα και σας αποστέλλω </w:t>
      </w:r>
      <w:r w:rsidR="00CB79B1" w:rsidRPr="00733227">
        <w:rPr>
          <w:rFonts w:cs="Arial"/>
          <w:sz w:val="22"/>
          <w:szCs w:val="22"/>
        </w:rPr>
        <w:t xml:space="preserve">αντίγραφο </w:t>
      </w:r>
      <w:r w:rsidRPr="00733227">
        <w:rPr>
          <w:rFonts w:cs="Arial"/>
          <w:sz w:val="22"/>
          <w:szCs w:val="22"/>
        </w:rPr>
        <w:t>τη</w:t>
      </w:r>
      <w:r w:rsidR="00CB79B1" w:rsidRPr="00733227">
        <w:rPr>
          <w:rFonts w:cs="Arial"/>
          <w:sz w:val="22"/>
          <w:szCs w:val="22"/>
        </w:rPr>
        <w:t>ς</w:t>
      </w:r>
      <w:r w:rsidRPr="00733227">
        <w:rPr>
          <w:rFonts w:cs="Arial"/>
          <w:sz w:val="22"/>
          <w:szCs w:val="22"/>
        </w:rPr>
        <w:t xml:space="preserve"> σχετική</w:t>
      </w:r>
      <w:r w:rsidR="00CB79B1" w:rsidRPr="00733227">
        <w:rPr>
          <w:rFonts w:cs="Arial"/>
          <w:sz w:val="22"/>
          <w:szCs w:val="22"/>
        </w:rPr>
        <w:t>ς</w:t>
      </w:r>
      <w:r w:rsidRPr="00733227">
        <w:rPr>
          <w:rFonts w:cs="Arial"/>
          <w:sz w:val="22"/>
          <w:szCs w:val="22"/>
        </w:rPr>
        <w:t xml:space="preserve"> επιστολή</w:t>
      </w:r>
      <w:r w:rsidR="00CB79B1" w:rsidRPr="00733227">
        <w:rPr>
          <w:rFonts w:cs="Arial"/>
          <w:sz w:val="22"/>
          <w:szCs w:val="22"/>
        </w:rPr>
        <w:t>ς ανάθεσης και της</w:t>
      </w:r>
      <w:r w:rsidRPr="00733227">
        <w:rPr>
          <w:rFonts w:cs="Arial"/>
          <w:sz w:val="22"/>
          <w:szCs w:val="22"/>
        </w:rPr>
        <w:t xml:space="preserve"> υπογραμμένη</w:t>
      </w:r>
      <w:r w:rsidR="00CB79B1" w:rsidRPr="00733227">
        <w:rPr>
          <w:rFonts w:cs="Arial"/>
          <w:sz w:val="22"/>
          <w:szCs w:val="22"/>
        </w:rPr>
        <w:t>ς</w:t>
      </w:r>
      <w:r w:rsidRPr="00733227">
        <w:rPr>
          <w:rFonts w:cs="Arial"/>
          <w:sz w:val="22"/>
          <w:szCs w:val="22"/>
        </w:rPr>
        <w:t xml:space="preserve"> Σύμβαση</w:t>
      </w:r>
      <w:r w:rsidR="00CB79B1" w:rsidRPr="00733227">
        <w:rPr>
          <w:rFonts w:cs="Arial"/>
          <w:sz w:val="22"/>
          <w:szCs w:val="22"/>
        </w:rPr>
        <w:t>ς</w:t>
      </w:r>
      <w:r w:rsidRPr="00733227">
        <w:rPr>
          <w:rFonts w:cs="Arial"/>
          <w:sz w:val="22"/>
          <w:szCs w:val="22"/>
        </w:rPr>
        <w:t xml:space="preserve"> Δημοσίου.</w:t>
      </w:r>
    </w:p>
    <w:p w:rsidR="00DF6B5B" w:rsidRPr="00733227" w:rsidRDefault="00DF6B5B" w:rsidP="00DF6B5B">
      <w:pPr>
        <w:rPr>
          <w:rFonts w:cs="Arial"/>
          <w:sz w:val="22"/>
          <w:szCs w:val="22"/>
        </w:rPr>
      </w:pPr>
    </w:p>
    <w:p w:rsidR="00DF6B5B" w:rsidRPr="00733227" w:rsidRDefault="00DF6B5B" w:rsidP="00DF6B5B">
      <w:pPr>
        <w:rPr>
          <w:rFonts w:cs="Arial"/>
          <w:sz w:val="22"/>
          <w:szCs w:val="22"/>
        </w:rPr>
      </w:pPr>
    </w:p>
    <w:p w:rsidR="00DF6B5B" w:rsidRPr="00733227" w:rsidRDefault="00DF6B5B" w:rsidP="00DF6B5B">
      <w:pPr>
        <w:rPr>
          <w:rFonts w:cs="Arial"/>
          <w:sz w:val="22"/>
          <w:szCs w:val="22"/>
        </w:rPr>
      </w:pPr>
    </w:p>
    <w:p w:rsidR="00DF6B5B" w:rsidRPr="00733227" w:rsidRDefault="00DF6B5B" w:rsidP="00DF6B5B">
      <w:pPr>
        <w:rPr>
          <w:rFonts w:cs="Arial"/>
          <w:sz w:val="22"/>
          <w:szCs w:val="22"/>
        </w:rPr>
      </w:pPr>
    </w:p>
    <w:tbl>
      <w:tblPr>
        <w:tblW w:w="0" w:type="auto"/>
        <w:tblLayout w:type="fixed"/>
        <w:tblLook w:val="0000"/>
      </w:tblPr>
      <w:tblGrid>
        <w:gridCol w:w="4786"/>
      </w:tblGrid>
      <w:tr w:rsidR="00DF6B5B" w:rsidRPr="00733227" w:rsidTr="00525C27">
        <w:tc>
          <w:tcPr>
            <w:tcW w:w="4786" w:type="dxa"/>
          </w:tcPr>
          <w:p w:rsidR="00DF6B5B" w:rsidRPr="00733227" w:rsidRDefault="00DF6B5B" w:rsidP="00525C27">
            <w:pPr>
              <w:jc w:val="center"/>
              <w:rPr>
                <w:rFonts w:cs="Arial"/>
                <w:szCs w:val="22"/>
              </w:rPr>
            </w:pPr>
          </w:p>
        </w:tc>
      </w:tr>
      <w:tr w:rsidR="00DF6B5B" w:rsidRPr="00733227" w:rsidTr="00525C27">
        <w:tc>
          <w:tcPr>
            <w:tcW w:w="4786" w:type="dxa"/>
          </w:tcPr>
          <w:p w:rsidR="00DF6B5B" w:rsidRPr="0049312F" w:rsidRDefault="0049312F" w:rsidP="00157F20">
            <w:pPr>
              <w:rPr>
                <w:rFonts w:cs="Arial"/>
                <w:szCs w:val="22"/>
              </w:rPr>
            </w:pPr>
            <w:r>
              <w:rPr>
                <w:rFonts w:cs="Arial"/>
                <w:sz w:val="22"/>
                <w:szCs w:val="22"/>
              </w:rPr>
              <w:t>Κωνσταντίνος Ν. Κωνσταντίνου</w:t>
            </w:r>
          </w:p>
        </w:tc>
      </w:tr>
      <w:tr w:rsidR="00DF6B5B" w:rsidRPr="00733227" w:rsidTr="00525C27">
        <w:tc>
          <w:tcPr>
            <w:tcW w:w="4786" w:type="dxa"/>
          </w:tcPr>
          <w:p w:rsidR="00DF6B5B" w:rsidRPr="00733227" w:rsidRDefault="008F0560" w:rsidP="00925AF4">
            <w:pPr>
              <w:tabs>
                <w:tab w:val="center" w:pos="5812"/>
              </w:tabs>
              <w:rPr>
                <w:rFonts w:cs="Arial"/>
                <w:szCs w:val="22"/>
              </w:rPr>
            </w:pPr>
            <w:r w:rsidRPr="0049312F">
              <w:rPr>
                <w:rFonts w:cs="Arial"/>
                <w:sz w:val="22"/>
                <w:szCs w:val="22"/>
              </w:rPr>
              <w:t xml:space="preserve"> </w:t>
            </w:r>
            <w:r w:rsidR="00925AF4">
              <w:rPr>
                <w:rFonts w:cs="Arial"/>
                <w:sz w:val="22"/>
                <w:szCs w:val="22"/>
              </w:rPr>
              <w:t xml:space="preserve"> </w:t>
            </w:r>
            <w:r w:rsidR="0049312F">
              <w:rPr>
                <w:rFonts w:cs="Arial"/>
                <w:sz w:val="22"/>
                <w:szCs w:val="22"/>
              </w:rPr>
              <w:t xml:space="preserve">    </w:t>
            </w:r>
            <w:r w:rsidR="00925AF4">
              <w:rPr>
                <w:rFonts w:cs="Arial"/>
                <w:sz w:val="22"/>
                <w:szCs w:val="22"/>
              </w:rPr>
              <w:t xml:space="preserve"> </w:t>
            </w:r>
            <w:r w:rsidR="004622C9">
              <w:rPr>
                <w:rFonts w:cs="Arial"/>
                <w:sz w:val="22"/>
                <w:szCs w:val="22"/>
              </w:rPr>
              <w:t xml:space="preserve">  </w:t>
            </w:r>
            <w:r w:rsidR="00925AF4">
              <w:rPr>
                <w:rFonts w:cs="Arial"/>
                <w:sz w:val="22"/>
                <w:szCs w:val="22"/>
              </w:rPr>
              <w:t xml:space="preserve">για </w:t>
            </w:r>
            <w:r w:rsidR="0049312F">
              <w:rPr>
                <w:rFonts w:cs="Arial"/>
                <w:sz w:val="22"/>
                <w:szCs w:val="22"/>
              </w:rPr>
              <w:t xml:space="preserve">Αν. </w:t>
            </w:r>
            <w:r w:rsidR="00DF6B5B" w:rsidRPr="00733227">
              <w:rPr>
                <w:rFonts w:cs="Arial"/>
                <w:sz w:val="22"/>
                <w:szCs w:val="22"/>
              </w:rPr>
              <w:t>Διευθυντή</w:t>
            </w:r>
          </w:p>
        </w:tc>
      </w:tr>
      <w:tr w:rsidR="00DF6B5B" w:rsidRPr="00733227" w:rsidTr="00525C27">
        <w:tc>
          <w:tcPr>
            <w:tcW w:w="4786" w:type="dxa"/>
          </w:tcPr>
          <w:p w:rsidR="00DF6B5B" w:rsidRPr="00733227" w:rsidRDefault="00DF6B5B" w:rsidP="00525C27">
            <w:pPr>
              <w:tabs>
                <w:tab w:val="center" w:pos="5812"/>
              </w:tabs>
              <w:jc w:val="center"/>
              <w:rPr>
                <w:rFonts w:cs="Arial"/>
                <w:szCs w:val="22"/>
              </w:rPr>
            </w:pPr>
          </w:p>
        </w:tc>
      </w:tr>
      <w:tr w:rsidR="00DF6B5B" w:rsidRPr="00733227" w:rsidTr="00525C27">
        <w:tc>
          <w:tcPr>
            <w:tcW w:w="4786" w:type="dxa"/>
          </w:tcPr>
          <w:p w:rsidR="00DF6B5B" w:rsidRPr="00733227" w:rsidRDefault="00DF6B5B" w:rsidP="00525C27">
            <w:pPr>
              <w:tabs>
                <w:tab w:val="center" w:pos="5812"/>
              </w:tabs>
              <w:rPr>
                <w:rFonts w:cs="Arial"/>
                <w:szCs w:val="22"/>
              </w:rPr>
            </w:pPr>
          </w:p>
        </w:tc>
      </w:tr>
    </w:tbl>
    <w:p w:rsidR="00DF6B5B" w:rsidRPr="00733227" w:rsidRDefault="00DF6B5B" w:rsidP="00DF6B5B">
      <w:pPr>
        <w:pStyle w:val="BodyText"/>
        <w:tabs>
          <w:tab w:val="left" w:pos="709"/>
        </w:tabs>
        <w:ind w:left="-142" w:right="-125"/>
        <w:rPr>
          <w:rFonts w:cs="Arial"/>
          <w:sz w:val="22"/>
          <w:szCs w:val="22"/>
        </w:rPr>
      </w:pPr>
    </w:p>
    <w:p w:rsidR="00DF6B5B" w:rsidRPr="00733227" w:rsidRDefault="00DF6B5B" w:rsidP="00DF6B5B">
      <w:pPr>
        <w:pStyle w:val="BodyText"/>
        <w:tabs>
          <w:tab w:val="left" w:pos="709"/>
        </w:tabs>
        <w:ind w:left="-142" w:right="-125"/>
        <w:rPr>
          <w:rFonts w:cs="Arial"/>
          <w:sz w:val="22"/>
          <w:szCs w:val="22"/>
        </w:rPr>
      </w:pPr>
    </w:p>
    <w:p w:rsidR="00DF6B5B" w:rsidRPr="0049312F" w:rsidRDefault="00DF6B5B" w:rsidP="00DF6B5B">
      <w:pPr>
        <w:rPr>
          <w:sz w:val="22"/>
          <w:szCs w:val="22"/>
        </w:rPr>
      </w:pPr>
    </w:p>
    <w:p w:rsidR="004D4E17" w:rsidRDefault="004D4E17" w:rsidP="00E6243B">
      <w:pPr>
        <w:overflowPunct/>
        <w:autoSpaceDE/>
        <w:autoSpaceDN/>
        <w:adjustRightInd/>
        <w:spacing w:before="120" w:after="120"/>
        <w:jc w:val="both"/>
      </w:pPr>
    </w:p>
    <w:p w:rsidR="000810E5" w:rsidRDefault="000810E5" w:rsidP="00E6243B">
      <w:pPr>
        <w:overflowPunct/>
        <w:autoSpaceDE/>
        <w:autoSpaceDN/>
        <w:adjustRightInd/>
        <w:spacing w:before="120" w:after="120"/>
        <w:jc w:val="both"/>
      </w:pPr>
    </w:p>
    <w:p w:rsidR="000810E5" w:rsidRPr="000810E5" w:rsidRDefault="000810E5" w:rsidP="00E6243B">
      <w:pPr>
        <w:overflowPunct/>
        <w:autoSpaceDE/>
        <w:autoSpaceDN/>
        <w:adjustRightInd/>
        <w:spacing w:before="120" w:after="120"/>
        <w:jc w:val="both"/>
        <w:rPr>
          <w:sz w:val="22"/>
          <w:szCs w:val="22"/>
        </w:rPr>
      </w:pPr>
      <w:r w:rsidRPr="000810E5">
        <w:rPr>
          <w:sz w:val="22"/>
          <w:szCs w:val="22"/>
        </w:rPr>
        <w:t>Κοιν.: Υπεύθυνο ιστοσελίδας Τμήματος ΗΜΥ</w:t>
      </w:r>
    </w:p>
    <w:sectPr w:rsidR="000810E5" w:rsidRPr="000810E5" w:rsidSect="00595419">
      <w:footerReference w:type="default" r:id="rId12"/>
      <w:pgSz w:w="12240" w:h="15840"/>
      <w:pgMar w:top="1134" w:right="1361" w:bottom="119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6AF" w:rsidRDefault="009446AF" w:rsidP="0077362A">
      <w:r>
        <w:separator/>
      </w:r>
    </w:p>
  </w:endnote>
  <w:endnote w:type="continuationSeparator" w:id="1">
    <w:p w:rsidR="009446AF" w:rsidRDefault="009446AF" w:rsidP="00773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063"/>
      <w:docPartObj>
        <w:docPartGallery w:val="Page Numbers (Bottom of Page)"/>
        <w:docPartUnique/>
      </w:docPartObj>
    </w:sdtPr>
    <w:sdtContent>
      <w:p w:rsidR="006D3C18" w:rsidRDefault="00404640">
        <w:pPr>
          <w:pStyle w:val="Footer"/>
          <w:jc w:val="center"/>
        </w:pPr>
        <w:fldSimple w:instr=" PAGE   \* MERGEFORMAT ">
          <w:r w:rsidR="000810E5">
            <w:rPr>
              <w:noProof/>
            </w:rPr>
            <w:t>6</w:t>
          </w:r>
        </w:fldSimple>
      </w:p>
    </w:sdtContent>
  </w:sdt>
  <w:p w:rsidR="006D3C18" w:rsidRDefault="006D3C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18" w:rsidRDefault="006D3C18" w:rsidP="00525C27">
    <w:pPr>
      <w:pStyle w:val="Header"/>
      <w:tabs>
        <w:tab w:val="center" w:pos="4153"/>
        <w:tab w:val="right" w:pos="8306"/>
      </w:tabs>
      <w:spacing w:before="40" w:after="40"/>
      <w:jc w:val="right"/>
    </w:pPr>
    <w:r w:rsidRPr="00DB4438">
      <w:rPr>
        <w:rStyle w:val="PageNumber"/>
        <w:sz w:val="18"/>
        <w:szCs w:val="18"/>
        <w:lang w:eastAsia="el-GR"/>
      </w:rPr>
      <w:t xml:space="preserve">Σελίδα </w:t>
    </w:r>
    <w:r w:rsidR="00404640" w:rsidRPr="00DB4438">
      <w:rPr>
        <w:rStyle w:val="PageNumber"/>
        <w:b w:val="0"/>
        <w:i/>
        <w:sz w:val="18"/>
        <w:szCs w:val="18"/>
        <w:lang w:eastAsia="el-GR"/>
      </w:rPr>
      <w:fldChar w:fldCharType="begin"/>
    </w:r>
    <w:r w:rsidRPr="00DB4438">
      <w:rPr>
        <w:rStyle w:val="PageNumber"/>
        <w:sz w:val="18"/>
        <w:szCs w:val="18"/>
        <w:lang w:eastAsia="el-GR"/>
      </w:rPr>
      <w:instrText xml:space="preserve"> PAGE </w:instrText>
    </w:r>
    <w:r w:rsidR="00404640" w:rsidRPr="00DB4438">
      <w:rPr>
        <w:rStyle w:val="PageNumber"/>
        <w:b w:val="0"/>
        <w:i/>
        <w:sz w:val="18"/>
        <w:szCs w:val="18"/>
        <w:lang w:eastAsia="el-GR"/>
      </w:rPr>
      <w:fldChar w:fldCharType="separate"/>
    </w:r>
    <w:r w:rsidR="000810E5">
      <w:rPr>
        <w:rStyle w:val="PageNumber"/>
        <w:noProof/>
        <w:sz w:val="18"/>
        <w:szCs w:val="18"/>
        <w:lang w:eastAsia="el-GR"/>
      </w:rPr>
      <w:t>7</w:t>
    </w:r>
    <w:r w:rsidR="00404640" w:rsidRPr="00DB4438">
      <w:rPr>
        <w:rStyle w:val="PageNumber"/>
        <w:b w:val="0"/>
        <w:i/>
        <w:sz w:val="18"/>
        <w:szCs w:val="18"/>
        <w:lang w:eastAsia="el-GR"/>
      </w:rPr>
      <w:fldChar w:fldCharType="end"/>
    </w:r>
    <w:r w:rsidRPr="00DB4438">
      <w:rPr>
        <w:rStyle w:val="PageNumber"/>
        <w:sz w:val="18"/>
        <w:szCs w:val="18"/>
        <w:lang w:eastAsia="el-GR"/>
      </w:rPr>
      <w:t xml:space="preserve"> από </w:t>
    </w:r>
    <w:r w:rsidR="00404640" w:rsidRPr="00DB4438">
      <w:rPr>
        <w:rStyle w:val="PageNumber"/>
        <w:b w:val="0"/>
        <w:i/>
        <w:sz w:val="18"/>
        <w:szCs w:val="18"/>
        <w:lang w:eastAsia="el-GR"/>
      </w:rPr>
      <w:fldChar w:fldCharType="begin"/>
    </w:r>
    <w:r w:rsidRPr="00DB4438">
      <w:rPr>
        <w:rStyle w:val="PageNumber"/>
        <w:sz w:val="18"/>
        <w:szCs w:val="18"/>
        <w:lang w:eastAsia="el-GR"/>
      </w:rPr>
      <w:instrText xml:space="preserve"> NUMPAGES </w:instrText>
    </w:r>
    <w:r w:rsidR="00404640" w:rsidRPr="00DB4438">
      <w:rPr>
        <w:rStyle w:val="PageNumber"/>
        <w:b w:val="0"/>
        <w:i/>
        <w:sz w:val="18"/>
        <w:szCs w:val="18"/>
        <w:lang w:eastAsia="el-GR"/>
      </w:rPr>
      <w:fldChar w:fldCharType="separate"/>
    </w:r>
    <w:r w:rsidR="000810E5">
      <w:rPr>
        <w:rStyle w:val="PageNumber"/>
        <w:noProof/>
        <w:sz w:val="18"/>
        <w:szCs w:val="18"/>
        <w:lang w:eastAsia="el-GR"/>
      </w:rPr>
      <w:t>8</w:t>
    </w:r>
    <w:r w:rsidR="00404640" w:rsidRPr="00DB4438">
      <w:rPr>
        <w:rStyle w:val="PageNumber"/>
        <w:b w:val="0"/>
        <w:i/>
        <w:sz w:val="18"/>
        <w:szCs w:val="18"/>
        <w:lang w:eastAsia="el-G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46" w:rsidRPr="0068719B" w:rsidRDefault="00D23946" w:rsidP="00D23946">
    <w:pPr>
      <w:pStyle w:val="Heading7"/>
      <w:ind w:right="-717"/>
      <w:rPr>
        <w:rFonts w:cs="Arial"/>
        <w:bCs/>
        <w:i/>
        <w:sz w:val="14"/>
        <w:szCs w:val="14"/>
      </w:rPr>
    </w:pPr>
    <w:r>
      <w:rPr>
        <w:rFonts w:cs="Arial"/>
        <w:bCs/>
        <w:sz w:val="14"/>
        <w:szCs w:val="14"/>
      </w:rPr>
      <w:t>ΣΧ</w:t>
    </w:r>
  </w:p>
  <w:tbl>
    <w:tblPr>
      <w:tblW w:w="9747" w:type="dxa"/>
      <w:tblLook w:val="04A0"/>
    </w:tblPr>
    <w:tblGrid>
      <w:gridCol w:w="1101"/>
      <w:gridCol w:w="1167"/>
      <w:gridCol w:w="7479"/>
    </w:tblGrid>
    <w:tr w:rsidR="00D23946" w:rsidRPr="000810E5" w:rsidTr="005368EA">
      <w:trPr>
        <w:trHeight w:val="850"/>
      </w:trPr>
      <w:tc>
        <w:tcPr>
          <w:tcW w:w="1101" w:type="dxa"/>
        </w:tcPr>
        <w:p w:rsidR="00D23946" w:rsidRPr="00D375C2" w:rsidRDefault="00D23946" w:rsidP="005368EA">
          <w:pPr>
            <w:pStyle w:val="Heading7"/>
            <w:ind w:right="-717"/>
            <w:rPr>
              <w:i/>
            </w:rPr>
          </w:pPr>
          <w:r>
            <w:rPr>
              <w:i/>
              <w:noProof/>
              <w:lang w:val="en-US"/>
            </w:rPr>
            <w:drawing>
              <wp:inline distT="0" distB="0" distL="0" distR="0">
                <wp:extent cx="447675" cy="504825"/>
                <wp:effectExtent l="19050" t="0" r="9525" b="0"/>
                <wp:docPr id="5" name="Picture 24" descr="ISO 50001 G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SO 50001 GRK.png"/>
                        <pic:cNvPicPr>
                          <a:picLocks noChangeAspect="1" noChangeArrowheads="1"/>
                        </pic:cNvPicPr>
                      </pic:nvPicPr>
                      <pic:blipFill>
                        <a:blip r:embed="rId1"/>
                        <a:srcRect/>
                        <a:stretch>
                          <a:fillRect/>
                        </a:stretch>
                      </pic:blipFill>
                      <pic:spPr bwMode="auto">
                        <a:xfrm>
                          <a:off x="0" y="0"/>
                          <a:ext cx="447675" cy="504825"/>
                        </a:xfrm>
                        <a:prstGeom prst="rect">
                          <a:avLst/>
                        </a:prstGeom>
                        <a:noFill/>
                        <a:ln w="9525">
                          <a:noFill/>
                          <a:miter lim="800000"/>
                          <a:headEnd/>
                          <a:tailEnd/>
                        </a:ln>
                      </pic:spPr>
                    </pic:pic>
                  </a:graphicData>
                </a:graphic>
              </wp:inline>
            </w:drawing>
          </w:r>
        </w:p>
      </w:tc>
      <w:tc>
        <w:tcPr>
          <w:tcW w:w="1167" w:type="dxa"/>
        </w:tcPr>
        <w:p w:rsidR="00D23946" w:rsidRPr="00D375C2" w:rsidRDefault="00D23946" w:rsidP="005368EA">
          <w:pPr>
            <w:pStyle w:val="Heading7"/>
            <w:ind w:right="-717"/>
            <w:rPr>
              <w:i/>
            </w:rPr>
          </w:pPr>
          <w:r>
            <w:rPr>
              <w:i/>
              <w:noProof/>
              <w:lang w:val="en-US"/>
            </w:rPr>
            <w:drawing>
              <wp:inline distT="0" distB="0" distL="0" distR="0">
                <wp:extent cx="504825" cy="495300"/>
                <wp:effectExtent l="19050" t="0" r="9525" b="0"/>
                <wp:docPr id="6" name="Picture 23" descr="IQNet certification 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QNet certification mark.gif"/>
                        <pic:cNvPicPr>
                          <a:picLocks noChangeAspect="1" noChangeArrowheads="1"/>
                        </pic:cNvPicPr>
                      </pic:nvPicPr>
                      <pic:blipFill>
                        <a:blip r:embed="rId2"/>
                        <a:srcRect/>
                        <a:stretch>
                          <a:fillRect/>
                        </a:stretch>
                      </pic:blipFill>
                      <pic:spPr bwMode="auto">
                        <a:xfrm>
                          <a:off x="0" y="0"/>
                          <a:ext cx="504825" cy="495300"/>
                        </a:xfrm>
                        <a:prstGeom prst="rect">
                          <a:avLst/>
                        </a:prstGeom>
                        <a:noFill/>
                        <a:ln w="9525">
                          <a:noFill/>
                          <a:miter lim="800000"/>
                          <a:headEnd/>
                          <a:tailEnd/>
                        </a:ln>
                      </pic:spPr>
                    </pic:pic>
                  </a:graphicData>
                </a:graphic>
              </wp:inline>
            </w:drawing>
          </w:r>
        </w:p>
      </w:tc>
      <w:tc>
        <w:tcPr>
          <w:tcW w:w="7479" w:type="dxa"/>
          <w:vAlign w:val="center"/>
        </w:tcPr>
        <w:p w:rsidR="00D23946" w:rsidRPr="004D6A71" w:rsidRDefault="00D23946" w:rsidP="005368EA">
          <w:pPr>
            <w:pStyle w:val="Heading7"/>
            <w:ind w:right="-717"/>
            <w:rPr>
              <w:i/>
            </w:rPr>
          </w:pPr>
          <w:r w:rsidRPr="00D375C2">
            <w:rPr>
              <w:rFonts w:cs="Arial"/>
              <w:bCs/>
              <w:sz w:val="14"/>
              <w:szCs w:val="14"/>
            </w:rPr>
            <w:t>Λεωφ. Αγίου Ιλαρίωνος, Καΐμακλι, 1426 Λευκωσία,   Ταχ. Θυρ. 29669, 1722 Λευκωσία</w:t>
          </w:r>
        </w:p>
        <w:p w:rsidR="00D23946" w:rsidRPr="00D23946" w:rsidRDefault="00D23946" w:rsidP="005368EA">
          <w:pPr>
            <w:pStyle w:val="Heading7"/>
            <w:ind w:right="-717"/>
            <w:rPr>
              <w:i/>
              <w:lang w:val="en-US"/>
            </w:rPr>
          </w:pPr>
          <w:r w:rsidRPr="00D375C2">
            <w:rPr>
              <w:rFonts w:cs="Arial"/>
              <w:bCs/>
              <w:sz w:val="14"/>
              <w:szCs w:val="14"/>
            </w:rPr>
            <w:t>Τηλ</w:t>
          </w:r>
          <w:r w:rsidRPr="00D375C2">
            <w:rPr>
              <w:rFonts w:cs="Arial"/>
              <w:bCs/>
              <w:sz w:val="14"/>
              <w:szCs w:val="14"/>
              <w:lang w:val="fr-FR"/>
            </w:rPr>
            <w:t xml:space="preserve">: 22800351   </w:t>
          </w:r>
          <w:r w:rsidRPr="00D375C2">
            <w:rPr>
              <w:rFonts w:cs="Arial"/>
              <w:bCs/>
              <w:sz w:val="14"/>
              <w:szCs w:val="14"/>
            </w:rPr>
            <w:t>φαξ</w:t>
          </w:r>
          <w:r w:rsidRPr="00D375C2">
            <w:rPr>
              <w:rFonts w:cs="Arial"/>
              <w:bCs/>
              <w:sz w:val="14"/>
              <w:szCs w:val="14"/>
              <w:lang w:val="fr-FR"/>
            </w:rPr>
            <w:t>: 22348202  e-mail: director@ems.mcw.gov.cy,  http://www.mcw.gov.cy/ems</w:t>
          </w:r>
        </w:p>
      </w:tc>
    </w:tr>
  </w:tbl>
  <w:p w:rsidR="006D3C18" w:rsidRPr="00EE5C34" w:rsidRDefault="006D3C18" w:rsidP="00525C27">
    <w:pPr>
      <w:pStyle w:val="Footer"/>
      <w:jc w:val="center"/>
      <w:rPr>
        <w:rFonts w:cs="Arial"/>
        <w:b/>
        <w:bCs/>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6AF" w:rsidRDefault="009446AF" w:rsidP="0077362A">
      <w:r>
        <w:separator/>
      </w:r>
    </w:p>
  </w:footnote>
  <w:footnote w:type="continuationSeparator" w:id="1">
    <w:p w:rsidR="009446AF" w:rsidRDefault="009446AF" w:rsidP="00773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18" w:rsidRPr="004E4DC6" w:rsidRDefault="006D3C18" w:rsidP="00525C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A13"/>
    <w:multiLevelType w:val="hybridMultilevel"/>
    <w:tmpl w:val="E590749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8495AD1"/>
    <w:multiLevelType w:val="hybridMultilevel"/>
    <w:tmpl w:val="88826318"/>
    <w:lvl w:ilvl="0" w:tplc="F668A3C6">
      <w:start w:val="2"/>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nsid w:val="236D360F"/>
    <w:multiLevelType w:val="hybridMultilevel"/>
    <w:tmpl w:val="EA86B70A"/>
    <w:lvl w:ilvl="0" w:tplc="8286DB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F2889"/>
    <w:multiLevelType w:val="hybridMultilevel"/>
    <w:tmpl w:val="CB145F58"/>
    <w:lvl w:ilvl="0" w:tplc="291EB63E">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01B14"/>
    <w:multiLevelType w:val="multilevel"/>
    <w:tmpl w:val="1F86DE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AD40F1F"/>
    <w:multiLevelType w:val="hybridMultilevel"/>
    <w:tmpl w:val="A9080116"/>
    <w:lvl w:ilvl="0" w:tplc="00086D02">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066743"/>
    <w:multiLevelType w:val="hybridMultilevel"/>
    <w:tmpl w:val="9C84057C"/>
    <w:lvl w:ilvl="0" w:tplc="2B40AC9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B3C63F2"/>
    <w:multiLevelType w:val="multilevel"/>
    <w:tmpl w:val="BD18C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AB206BD"/>
    <w:multiLevelType w:val="multilevel"/>
    <w:tmpl w:val="BD18C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D89368F"/>
    <w:multiLevelType w:val="hybridMultilevel"/>
    <w:tmpl w:val="B1E8B0F4"/>
    <w:lvl w:ilvl="0" w:tplc="6F94EF0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7F8023D7"/>
    <w:multiLevelType w:val="multilevel"/>
    <w:tmpl w:val="1E981B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3"/>
  </w:num>
  <w:num w:numId="3">
    <w:abstractNumId w:val="10"/>
  </w:num>
  <w:num w:numId="4">
    <w:abstractNumId w:val="8"/>
  </w:num>
  <w:num w:numId="5">
    <w:abstractNumId w:val="9"/>
  </w:num>
  <w:num w:numId="6">
    <w:abstractNumId w:val="6"/>
  </w:num>
  <w:num w:numId="7">
    <w:abstractNumId w:val="4"/>
  </w:num>
  <w:num w:numId="8">
    <w:abstractNumId w:val="1"/>
  </w:num>
  <w:num w:numId="9">
    <w:abstractNumId w:val="7"/>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40F0E"/>
    <w:rsid w:val="000020D7"/>
    <w:rsid w:val="00002802"/>
    <w:rsid w:val="00007116"/>
    <w:rsid w:val="00042582"/>
    <w:rsid w:val="00054E69"/>
    <w:rsid w:val="00077C69"/>
    <w:rsid w:val="000810E5"/>
    <w:rsid w:val="00082494"/>
    <w:rsid w:val="000B3796"/>
    <w:rsid w:val="000B5EC1"/>
    <w:rsid w:val="000B701E"/>
    <w:rsid w:val="000C21DA"/>
    <w:rsid w:val="000D1E10"/>
    <w:rsid w:val="000E6250"/>
    <w:rsid w:val="00117477"/>
    <w:rsid w:val="00131C73"/>
    <w:rsid w:val="001558A5"/>
    <w:rsid w:val="00157F20"/>
    <w:rsid w:val="001624B6"/>
    <w:rsid w:val="00164C48"/>
    <w:rsid w:val="00193FC5"/>
    <w:rsid w:val="001A1FCB"/>
    <w:rsid w:val="001D39F9"/>
    <w:rsid w:val="0020066D"/>
    <w:rsid w:val="00204FAD"/>
    <w:rsid w:val="002069BE"/>
    <w:rsid w:val="00215E2E"/>
    <w:rsid w:val="002310C7"/>
    <w:rsid w:val="00244063"/>
    <w:rsid w:val="00244FB4"/>
    <w:rsid w:val="00275087"/>
    <w:rsid w:val="00275916"/>
    <w:rsid w:val="00277356"/>
    <w:rsid w:val="00292AB4"/>
    <w:rsid w:val="002933BF"/>
    <w:rsid w:val="002C1AF9"/>
    <w:rsid w:val="002D16F6"/>
    <w:rsid w:val="002E32B5"/>
    <w:rsid w:val="002E64BD"/>
    <w:rsid w:val="0031249D"/>
    <w:rsid w:val="00316DFA"/>
    <w:rsid w:val="0031740E"/>
    <w:rsid w:val="00333C4F"/>
    <w:rsid w:val="00334663"/>
    <w:rsid w:val="00340F0E"/>
    <w:rsid w:val="003A4A62"/>
    <w:rsid w:val="003B56B8"/>
    <w:rsid w:val="003D2FAE"/>
    <w:rsid w:val="003E1079"/>
    <w:rsid w:val="003F24DE"/>
    <w:rsid w:val="0040087F"/>
    <w:rsid w:val="00404640"/>
    <w:rsid w:val="00425746"/>
    <w:rsid w:val="0043388C"/>
    <w:rsid w:val="00453791"/>
    <w:rsid w:val="00457257"/>
    <w:rsid w:val="004622C9"/>
    <w:rsid w:val="00490AEF"/>
    <w:rsid w:val="0049312F"/>
    <w:rsid w:val="00495232"/>
    <w:rsid w:val="00497661"/>
    <w:rsid w:val="004A2B8E"/>
    <w:rsid w:val="004A6165"/>
    <w:rsid w:val="004A662E"/>
    <w:rsid w:val="004B5F1B"/>
    <w:rsid w:val="004D06D8"/>
    <w:rsid w:val="004D082C"/>
    <w:rsid w:val="004D4E17"/>
    <w:rsid w:val="004D7429"/>
    <w:rsid w:val="004F1C34"/>
    <w:rsid w:val="004F1DBD"/>
    <w:rsid w:val="0050308E"/>
    <w:rsid w:val="005030D0"/>
    <w:rsid w:val="00504D8B"/>
    <w:rsid w:val="00525C27"/>
    <w:rsid w:val="005335BA"/>
    <w:rsid w:val="00533F28"/>
    <w:rsid w:val="005430E3"/>
    <w:rsid w:val="005432BA"/>
    <w:rsid w:val="00560DD8"/>
    <w:rsid w:val="00575A89"/>
    <w:rsid w:val="005879C7"/>
    <w:rsid w:val="00592F43"/>
    <w:rsid w:val="00595419"/>
    <w:rsid w:val="005A1583"/>
    <w:rsid w:val="005B4766"/>
    <w:rsid w:val="005B7677"/>
    <w:rsid w:val="005C0AE4"/>
    <w:rsid w:val="005C26F2"/>
    <w:rsid w:val="005C7C4C"/>
    <w:rsid w:val="005D0025"/>
    <w:rsid w:val="005D39FF"/>
    <w:rsid w:val="005F235D"/>
    <w:rsid w:val="0060625D"/>
    <w:rsid w:val="0061133B"/>
    <w:rsid w:val="00621611"/>
    <w:rsid w:val="006311BB"/>
    <w:rsid w:val="0063262A"/>
    <w:rsid w:val="00644D97"/>
    <w:rsid w:val="00653D18"/>
    <w:rsid w:val="00654319"/>
    <w:rsid w:val="00657B4B"/>
    <w:rsid w:val="00662D3E"/>
    <w:rsid w:val="0067497B"/>
    <w:rsid w:val="00681AF5"/>
    <w:rsid w:val="006A2E3D"/>
    <w:rsid w:val="006B64BF"/>
    <w:rsid w:val="006C0938"/>
    <w:rsid w:val="006C65D2"/>
    <w:rsid w:val="006C6B19"/>
    <w:rsid w:val="006D3C18"/>
    <w:rsid w:val="006D43BC"/>
    <w:rsid w:val="006D4C46"/>
    <w:rsid w:val="006E2A93"/>
    <w:rsid w:val="006E5838"/>
    <w:rsid w:val="006F1448"/>
    <w:rsid w:val="006F5533"/>
    <w:rsid w:val="006F771A"/>
    <w:rsid w:val="00716864"/>
    <w:rsid w:val="007214DE"/>
    <w:rsid w:val="00730C50"/>
    <w:rsid w:val="00733227"/>
    <w:rsid w:val="0073722A"/>
    <w:rsid w:val="00747362"/>
    <w:rsid w:val="00770705"/>
    <w:rsid w:val="0077362A"/>
    <w:rsid w:val="00776D3F"/>
    <w:rsid w:val="00786693"/>
    <w:rsid w:val="00797127"/>
    <w:rsid w:val="007B7374"/>
    <w:rsid w:val="007C19DA"/>
    <w:rsid w:val="007D4A3A"/>
    <w:rsid w:val="007F2B86"/>
    <w:rsid w:val="007F6C5D"/>
    <w:rsid w:val="00811B6E"/>
    <w:rsid w:val="008173E8"/>
    <w:rsid w:val="00822B97"/>
    <w:rsid w:val="00827A32"/>
    <w:rsid w:val="00830C5B"/>
    <w:rsid w:val="00831080"/>
    <w:rsid w:val="00842CFD"/>
    <w:rsid w:val="008469D8"/>
    <w:rsid w:val="008671F8"/>
    <w:rsid w:val="0087033B"/>
    <w:rsid w:val="008904DF"/>
    <w:rsid w:val="008B1062"/>
    <w:rsid w:val="008B1AE6"/>
    <w:rsid w:val="008C4126"/>
    <w:rsid w:val="008E02A4"/>
    <w:rsid w:val="008F0560"/>
    <w:rsid w:val="008F0FA7"/>
    <w:rsid w:val="008F3A47"/>
    <w:rsid w:val="00902C18"/>
    <w:rsid w:val="00905035"/>
    <w:rsid w:val="009200BB"/>
    <w:rsid w:val="00923841"/>
    <w:rsid w:val="00925AF4"/>
    <w:rsid w:val="00943EA4"/>
    <w:rsid w:val="009446AF"/>
    <w:rsid w:val="009469E9"/>
    <w:rsid w:val="0095140D"/>
    <w:rsid w:val="0096140E"/>
    <w:rsid w:val="00984078"/>
    <w:rsid w:val="009A6ED5"/>
    <w:rsid w:val="009B36B3"/>
    <w:rsid w:val="009D165C"/>
    <w:rsid w:val="009F35F5"/>
    <w:rsid w:val="00A13773"/>
    <w:rsid w:val="00A14B46"/>
    <w:rsid w:val="00A1689D"/>
    <w:rsid w:val="00A169FD"/>
    <w:rsid w:val="00A4785A"/>
    <w:rsid w:val="00A50170"/>
    <w:rsid w:val="00A53698"/>
    <w:rsid w:val="00A556E9"/>
    <w:rsid w:val="00A65E8D"/>
    <w:rsid w:val="00A845CB"/>
    <w:rsid w:val="00A86C1B"/>
    <w:rsid w:val="00AA7B58"/>
    <w:rsid w:val="00AB4411"/>
    <w:rsid w:val="00AC3E6D"/>
    <w:rsid w:val="00AD0BEE"/>
    <w:rsid w:val="00AD54B4"/>
    <w:rsid w:val="00AD6946"/>
    <w:rsid w:val="00AF5B1F"/>
    <w:rsid w:val="00AF609A"/>
    <w:rsid w:val="00B01968"/>
    <w:rsid w:val="00B03501"/>
    <w:rsid w:val="00B037E7"/>
    <w:rsid w:val="00B06CAA"/>
    <w:rsid w:val="00B103B2"/>
    <w:rsid w:val="00B12F28"/>
    <w:rsid w:val="00B1767D"/>
    <w:rsid w:val="00B36EF8"/>
    <w:rsid w:val="00B516EB"/>
    <w:rsid w:val="00B5205B"/>
    <w:rsid w:val="00B578D0"/>
    <w:rsid w:val="00B72327"/>
    <w:rsid w:val="00B73E9C"/>
    <w:rsid w:val="00B75088"/>
    <w:rsid w:val="00B80526"/>
    <w:rsid w:val="00B90A11"/>
    <w:rsid w:val="00B93D58"/>
    <w:rsid w:val="00BA5E84"/>
    <w:rsid w:val="00BB16C1"/>
    <w:rsid w:val="00BC2F9A"/>
    <w:rsid w:val="00C17024"/>
    <w:rsid w:val="00C24135"/>
    <w:rsid w:val="00C3386B"/>
    <w:rsid w:val="00C33A0B"/>
    <w:rsid w:val="00C3510F"/>
    <w:rsid w:val="00C413DA"/>
    <w:rsid w:val="00C46061"/>
    <w:rsid w:val="00C51236"/>
    <w:rsid w:val="00C754A6"/>
    <w:rsid w:val="00C834DA"/>
    <w:rsid w:val="00C86FEF"/>
    <w:rsid w:val="00C965BB"/>
    <w:rsid w:val="00CA789B"/>
    <w:rsid w:val="00CB0AF5"/>
    <w:rsid w:val="00CB619B"/>
    <w:rsid w:val="00CB79B1"/>
    <w:rsid w:val="00CC4A30"/>
    <w:rsid w:val="00CD0922"/>
    <w:rsid w:val="00CE3DDF"/>
    <w:rsid w:val="00CE7F2A"/>
    <w:rsid w:val="00CF471E"/>
    <w:rsid w:val="00D0498D"/>
    <w:rsid w:val="00D23946"/>
    <w:rsid w:val="00D357B0"/>
    <w:rsid w:val="00D363C2"/>
    <w:rsid w:val="00D4426B"/>
    <w:rsid w:val="00D54853"/>
    <w:rsid w:val="00D70D16"/>
    <w:rsid w:val="00D71E52"/>
    <w:rsid w:val="00D93057"/>
    <w:rsid w:val="00DA451F"/>
    <w:rsid w:val="00DE1EF8"/>
    <w:rsid w:val="00DF6B5B"/>
    <w:rsid w:val="00E05336"/>
    <w:rsid w:val="00E05BE3"/>
    <w:rsid w:val="00E1375E"/>
    <w:rsid w:val="00E14FEE"/>
    <w:rsid w:val="00E21283"/>
    <w:rsid w:val="00E21F16"/>
    <w:rsid w:val="00E27757"/>
    <w:rsid w:val="00E27BB0"/>
    <w:rsid w:val="00E4200C"/>
    <w:rsid w:val="00E6243B"/>
    <w:rsid w:val="00E70C89"/>
    <w:rsid w:val="00E77D73"/>
    <w:rsid w:val="00E820B7"/>
    <w:rsid w:val="00E870DC"/>
    <w:rsid w:val="00E94CEA"/>
    <w:rsid w:val="00E966A3"/>
    <w:rsid w:val="00EA3D11"/>
    <w:rsid w:val="00EB0BD6"/>
    <w:rsid w:val="00EC21D3"/>
    <w:rsid w:val="00EC2394"/>
    <w:rsid w:val="00EC7501"/>
    <w:rsid w:val="00ED614C"/>
    <w:rsid w:val="00EE0B99"/>
    <w:rsid w:val="00EF565F"/>
    <w:rsid w:val="00F03E53"/>
    <w:rsid w:val="00F14E83"/>
    <w:rsid w:val="00F20489"/>
    <w:rsid w:val="00F24295"/>
    <w:rsid w:val="00F40513"/>
    <w:rsid w:val="00F43175"/>
    <w:rsid w:val="00F46694"/>
    <w:rsid w:val="00F476D7"/>
    <w:rsid w:val="00F54CE8"/>
    <w:rsid w:val="00F57F84"/>
    <w:rsid w:val="00F855B7"/>
    <w:rsid w:val="00F863D8"/>
    <w:rsid w:val="00F9082D"/>
    <w:rsid w:val="00F94129"/>
    <w:rsid w:val="00FC08FD"/>
    <w:rsid w:val="00FE7F1F"/>
    <w:rsid w:val="00FF0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left="6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F0E"/>
    <w:pPr>
      <w:overflowPunct w:val="0"/>
      <w:autoSpaceDE w:val="0"/>
      <w:autoSpaceDN w:val="0"/>
      <w:adjustRightInd w:val="0"/>
      <w:spacing w:before="0" w:after="0"/>
      <w:ind w:left="0"/>
      <w:jc w:val="left"/>
    </w:pPr>
    <w:rPr>
      <w:rFonts w:ascii="Arial" w:eastAsia="Times New Roman" w:hAnsi="Arial" w:cs="Times New Roman"/>
      <w:sz w:val="24"/>
      <w:szCs w:val="20"/>
      <w:lang w:val="el-GR"/>
    </w:rPr>
  </w:style>
  <w:style w:type="paragraph" w:styleId="Heading1">
    <w:name w:val="heading 1"/>
    <w:basedOn w:val="Normal"/>
    <w:next w:val="Normal"/>
    <w:link w:val="Heading1Char"/>
    <w:qFormat/>
    <w:rsid w:val="00340F0E"/>
    <w:pPr>
      <w:keepNext/>
      <w:spacing w:before="240" w:after="60"/>
      <w:outlineLvl w:val="0"/>
    </w:pPr>
    <w:rPr>
      <w:b/>
      <w:kern w:val="28"/>
      <w:sz w:val="28"/>
    </w:rPr>
  </w:style>
  <w:style w:type="paragraph" w:styleId="Heading7">
    <w:name w:val="heading 7"/>
    <w:basedOn w:val="Normal"/>
    <w:next w:val="Normal"/>
    <w:link w:val="Heading7Char"/>
    <w:unhideWhenUsed/>
    <w:qFormat/>
    <w:rsid w:val="00340F0E"/>
    <w:pPr>
      <w:keepNext/>
      <w:jc w:val="both"/>
      <w:outlineLvl w:val="6"/>
    </w:pPr>
    <w:rPr>
      <w:b/>
      <w:sz w:val="20"/>
    </w:rPr>
  </w:style>
  <w:style w:type="paragraph" w:styleId="Heading8">
    <w:name w:val="heading 8"/>
    <w:basedOn w:val="Normal"/>
    <w:next w:val="Normal"/>
    <w:link w:val="Heading8Char"/>
    <w:unhideWhenUsed/>
    <w:qFormat/>
    <w:rsid w:val="00340F0E"/>
    <w:pPr>
      <w:spacing w:before="240" w:after="60"/>
      <w:outlineLvl w:val="7"/>
    </w:pPr>
    <w:rPr>
      <w:rFonts w:ascii="Times New Roman" w:hAnsi="Times New Roman"/>
      <w:i/>
      <w:iCs/>
      <w:szCs w:val="24"/>
    </w:rPr>
  </w:style>
  <w:style w:type="paragraph" w:styleId="Heading9">
    <w:name w:val="heading 9"/>
    <w:basedOn w:val="Normal"/>
    <w:next w:val="Normal"/>
    <w:link w:val="Heading9Char"/>
    <w:semiHidden/>
    <w:unhideWhenUsed/>
    <w:qFormat/>
    <w:rsid w:val="00340F0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F0E"/>
    <w:rPr>
      <w:rFonts w:ascii="Arial" w:eastAsia="Times New Roman" w:hAnsi="Arial" w:cs="Times New Roman"/>
      <w:b/>
      <w:kern w:val="28"/>
      <w:sz w:val="28"/>
      <w:szCs w:val="20"/>
      <w:lang w:val="el-GR"/>
    </w:rPr>
  </w:style>
  <w:style w:type="character" w:customStyle="1" w:styleId="Heading7Char">
    <w:name w:val="Heading 7 Char"/>
    <w:basedOn w:val="DefaultParagraphFont"/>
    <w:link w:val="Heading7"/>
    <w:rsid w:val="00340F0E"/>
    <w:rPr>
      <w:rFonts w:ascii="Arial" w:eastAsia="Times New Roman" w:hAnsi="Arial" w:cs="Times New Roman"/>
      <w:b/>
      <w:sz w:val="20"/>
      <w:szCs w:val="20"/>
      <w:lang w:val="el-GR"/>
    </w:rPr>
  </w:style>
  <w:style w:type="character" w:customStyle="1" w:styleId="Heading8Char">
    <w:name w:val="Heading 8 Char"/>
    <w:basedOn w:val="DefaultParagraphFont"/>
    <w:link w:val="Heading8"/>
    <w:rsid w:val="00340F0E"/>
    <w:rPr>
      <w:rFonts w:ascii="Times New Roman" w:eastAsia="Times New Roman" w:hAnsi="Times New Roman" w:cs="Times New Roman"/>
      <w:i/>
      <w:iCs/>
      <w:sz w:val="24"/>
      <w:szCs w:val="24"/>
      <w:lang w:val="el-GR"/>
    </w:rPr>
  </w:style>
  <w:style w:type="character" w:customStyle="1" w:styleId="Heading9Char">
    <w:name w:val="Heading 9 Char"/>
    <w:basedOn w:val="DefaultParagraphFont"/>
    <w:link w:val="Heading9"/>
    <w:semiHidden/>
    <w:rsid w:val="00340F0E"/>
    <w:rPr>
      <w:rFonts w:ascii="Arial" w:eastAsia="Times New Roman" w:hAnsi="Arial" w:cs="Arial"/>
      <w:lang w:val="el-GR"/>
    </w:rPr>
  </w:style>
  <w:style w:type="paragraph" w:styleId="Header">
    <w:name w:val="header"/>
    <w:aliases w:val="hd,hd Char Char,hd Char"/>
    <w:basedOn w:val="Normal"/>
    <w:link w:val="HeaderChar"/>
    <w:unhideWhenUsed/>
    <w:rsid w:val="00340F0E"/>
    <w:pPr>
      <w:tabs>
        <w:tab w:val="center" w:pos="4536"/>
        <w:tab w:val="right" w:pos="9072"/>
      </w:tabs>
    </w:pPr>
  </w:style>
  <w:style w:type="character" w:customStyle="1" w:styleId="HeaderChar">
    <w:name w:val="Header Char"/>
    <w:aliases w:val="hd Char1,hd Char Char Char,hd Char Char1"/>
    <w:basedOn w:val="DefaultParagraphFont"/>
    <w:link w:val="Header"/>
    <w:rsid w:val="00340F0E"/>
    <w:rPr>
      <w:rFonts w:ascii="Arial" w:eastAsia="Times New Roman" w:hAnsi="Arial" w:cs="Times New Roman"/>
      <w:sz w:val="24"/>
      <w:szCs w:val="20"/>
      <w:lang w:val="el-GR"/>
    </w:rPr>
  </w:style>
  <w:style w:type="paragraph" w:styleId="List">
    <w:name w:val="List"/>
    <w:basedOn w:val="Normal"/>
    <w:unhideWhenUsed/>
    <w:rsid w:val="00340F0E"/>
    <w:pPr>
      <w:overflowPunct/>
      <w:autoSpaceDE/>
      <w:autoSpaceDN/>
      <w:adjustRightInd/>
      <w:ind w:left="283" w:hanging="283"/>
    </w:pPr>
    <w:rPr>
      <w:szCs w:val="24"/>
      <w:lang w:val="en-GB"/>
    </w:rPr>
  </w:style>
  <w:style w:type="paragraph" w:styleId="BodyText">
    <w:name w:val="Body Text"/>
    <w:basedOn w:val="Normal"/>
    <w:link w:val="BodyTextChar"/>
    <w:semiHidden/>
    <w:unhideWhenUsed/>
    <w:rsid w:val="00340F0E"/>
    <w:pPr>
      <w:spacing w:after="120"/>
    </w:pPr>
  </w:style>
  <w:style w:type="character" w:customStyle="1" w:styleId="BodyTextChar">
    <w:name w:val="Body Text Char"/>
    <w:basedOn w:val="DefaultParagraphFont"/>
    <w:link w:val="BodyText"/>
    <w:semiHidden/>
    <w:rsid w:val="00340F0E"/>
    <w:rPr>
      <w:rFonts w:ascii="Arial" w:eastAsia="Times New Roman" w:hAnsi="Arial" w:cs="Times New Roman"/>
      <w:sz w:val="24"/>
      <w:szCs w:val="20"/>
      <w:lang w:val="el-GR"/>
    </w:rPr>
  </w:style>
  <w:style w:type="paragraph" w:styleId="Salutation">
    <w:name w:val="Salutation"/>
    <w:basedOn w:val="Normal"/>
    <w:next w:val="Normal"/>
    <w:link w:val="SalutationChar"/>
    <w:semiHidden/>
    <w:unhideWhenUsed/>
    <w:rsid w:val="00340F0E"/>
    <w:pPr>
      <w:overflowPunct/>
      <w:autoSpaceDE/>
      <w:autoSpaceDN/>
      <w:adjustRightInd/>
    </w:pPr>
    <w:rPr>
      <w:szCs w:val="24"/>
      <w:lang w:val="en-GB"/>
    </w:rPr>
  </w:style>
  <w:style w:type="character" w:customStyle="1" w:styleId="SalutationChar">
    <w:name w:val="Salutation Char"/>
    <w:basedOn w:val="DefaultParagraphFont"/>
    <w:link w:val="Salutation"/>
    <w:semiHidden/>
    <w:rsid w:val="00340F0E"/>
    <w:rPr>
      <w:rFonts w:ascii="Arial" w:eastAsia="Times New Roman" w:hAnsi="Arial" w:cs="Times New Roman"/>
      <w:sz w:val="24"/>
      <w:szCs w:val="24"/>
      <w:lang w:val="en-GB"/>
    </w:rPr>
  </w:style>
  <w:style w:type="paragraph" w:styleId="BodyTextIndent2">
    <w:name w:val="Body Text Indent 2"/>
    <w:basedOn w:val="Normal"/>
    <w:link w:val="BodyTextIndent2Char"/>
    <w:semiHidden/>
    <w:unhideWhenUsed/>
    <w:rsid w:val="00340F0E"/>
    <w:pPr>
      <w:tabs>
        <w:tab w:val="left" w:pos="1134"/>
      </w:tabs>
      <w:ind w:left="1418" w:hanging="567"/>
      <w:jc w:val="both"/>
    </w:pPr>
    <w:rPr>
      <w:rFonts w:ascii="Tahoma" w:hAnsi="Tahoma"/>
    </w:rPr>
  </w:style>
  <w:style w:type="character" w:customStyle="1" w:styleId="BodyTextIndent2Char">
    <w:name w:val="Body Text Indent 2 Char"/>
    <w:basedOn w:val="DefaultParagraphFont"/>
    <w:link w:val="BodyTextIndent2"/>
    <w:semiHidden/>
    <w:rsid w:val="00340F0E"/>
    <w:rPr>
      <w:rFonts w:ascii="Tahoma" w:eastAsia="Times New Roman" w:hAnsi="Tahoma" w:cs="Times New Roman"/>
      <w:sz w:val="24"/>
      <w:szCs w:val="20"/>
      <w:lang w:val="el-GR"/>
    </w:rPr>
  </w:style>
  <w:style w:type="paragraph" w:customStyle="1" w:styleId="Style2">
    <w:name w:val="Style2"/>
    <w:basedOn w:val="Title"/>
    <w:next w:val="Normal"/>
    <w:rsid w:val="00340F0E"/>
    <w:pPr>
      <w:pBdr>
        <w:bottom w:val="none" w:sz="0" w:space="0" w:color="auto"/>
      </w:pBdr>
      <w:overflowPunct/>
      <w:autoSpaceDE/>
      <w:autoSpaceDN/>
      <w:adjustRightInd/>
      <w:spacing w:before="240" w:after="60"/>
      <w:contextualSpacing w:val="0"/>
      <w:jc w:val="center"/>
      <w:outlineLvl w:val="0"/>
    </w:pPr>
    <w:rPr>
      <w:rFonts w:ascii="Arial" w:eastAsia="Times New Roman" w:hAnsi="Arial" w:cs="Arial"/>
      <w:b/>
      <w:bCs/>
      <w:color w:val="auto"/>
      <w:spacing w:val="0"/>
      <w:sz w:val="24"/>
      <w:szCs w:val="32"/>
      <w:u w:val="single"/>
    </w:rPr>
  </w:style>
  <w:style w:type="paragraph" w:customStyle="1" w:styleId="1">
    <w:name w:val="õð.1"/>
    <w:basedOn w:val="Normal"/>
    <w:rsid w:val="00340F0E"/>
    <w:pPr>
      <w:ind w:left="426" w:hanging="426"/>
    </w:pPr>
  </w:style>
  <w:style w:type="paragraph" w:customStyle="1" w:styleId="Default">
    <w:name w:val="Default"/>
    <w:rsid w:val="00340F0E"/>
    <w:pPr>
      <w:autoSpaceDE w:val="0"/>
      <w:autoSpaceDN w:val="0"/>
      <w:adjustRightInd w:val="0"/>
      <w:spacing w:before="0" w:after="0"/>
      <w:ind w:left="0"/>
      <w:jc w:val="left"/>
    </w:pPr>
    <w:rPr>
      <w:rFonts w:ascii="Arial" w:eastAsia="MS Mincho" w:hAnsi="Arial" w:cs="Arial"/>
      <w:color w:val="000000"/>
      <w:sz w:val="24"/>
      <w:szCs w:val="24"/>
      <w:lang w:val="el-GR" w:eastAsia="ja-JP"/>
    </w:rPr>
  </w:style>
  <w:style w:type="paragraph" w:styleId="Title">
    <w:name w:val="Title"/>
    <w:basedOn w:val="Normal"/>
    <w:next w:val="Normal"/>
    <w:link w:val="TitleChar"/>
    <w:uiPriority w:val="10"/>
    <w:qFormat/>
    <w:rsid w:val="00340F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0F0E"/>
    <w:rPr>
      <w:rFonts w:asciiTheme="majorHAnsi" w:eastAsiaTheme="majorEastAsia" w:hAnsiTheme="majorHAnsi" w:cstheme="majorBidi"/>
      <w:color w:val="17365D" w:themeColor="text2" w:themeShade="BF"/>
      <w:spacing w:val="5"/>
      <w:kern w:val="28"/>
      <w:sz w:val="52"/>
      <w:szCs w:val="52"/>
      <w:lang w:val="el-GR"/>
    </w:rPr>
  </w:style>
  <w:style w:type="paragraph" w:styleId="BalloonText">
    <w:name w:val="Balloon Text"/>
    <w:basedOn w:val="Normal"/>
    <w:link w:val="BalloonTextChar"/>
    <w:uiPriority w:val="99"/>
    <w:semiHidden/>
    <w:unhideWhenUsed/>
    <w:rsid w:val="00340F0E"/>
    <w:rPr>
      <w:rFonts w:ascii="Tahoma" w:hAnsi="Tahoma" w:cs="Tahoma"/>
      <w:sz w:val="16"/>
      <w:szCs w:val="16"/>
    </w:rPr>
  </w:style>
  <w:style w:type="character" w:customStyle="1" w:styleId="BalloonTextChar">
    <w:name w:val="Balloon Text Char"/>
    <w:basedOn w:val="DefaultParagraphFont"/>
    <w:link w:val="BalloonText"/>
    <w:uiPriority w:val="99"/>
    <w:semiHidden/>
    <w:rsid w:val="00340F0E"/>
    <w:rPr>
      <w:rFonts w:ascii="Tahoma" w:eastAsia="Times New Roman" w:hAnsi="Tahoma" w:cs="Tahoma"/>
      <w:sz w:val="16"/>
      <w:szCs w:val="16"/>
      <w:lang w:val="el-GR"/>
    </w:rPr>
  </w:style>
  <w:style w:type="paragraph" w:styleId="BodyText2">
    <w:name w:val="Body Text 2"/>
    <w:basedOn w:val="Normal"/>
    <w:link w:val="BodyText2Char"/>
    <w:uiPriority w:val="99"/>
    <w:semiHidden/>
    <w:unhideWhenUsed/>
    <w:rsid w:val="00747362"/>
    <w:pPr>
      <w:spacing w:after="120" w:line="480" w:lineRule="auto"/>
    </w:pPr>
  </w:style>
  <w:style w:type="character" w:customStyle="1" w:styleId="BodyText2Char">
    <w:name w:val="Body Text 2 Char"/>
    <w:basedOn w:val="DefaultParagraphFont"/>
    <w:link w:val="BodyText2"/>
    <w:uiPriority w:val="99"/>
    <w:semiHidden/>
    <w:rsid w:val="00747362"/>
    <w:rPr>
      <w:rFonts w:ascii="Arial" w:eastAsia="Times New Roman" w:hAnsi="Arial" w:cs="Times New Roman"/>
      <w:sz w:val="24"/>
      <w:szCs w:val="20"/>
      <w:lang w:val="el-GR"/>
    </w:rPr>
  </w:style>
  <w:style w:type="paragraph" w:styleId="Footer">
    <w:name w:val="footer"/>
    <w:basedOn w:val="Normal"/>
    <w:link w:val="FooterChar"/>
    <w:uiPriority w:val="99"/>
    <w:rsid w:val="00747362"/>
    <w:pPr>
      <w:tabs>
        <w:tab w:val="center" w:pos="4320"/>
        <w:tab w:val="right" w:pos="8640"/>
      </w:tabs>
      <w:overflowPunct/>
      <w:autoSpaceDE/>
      <w:autoSpaceDN/>
      <w:adjustRightInd/>
    </w:pPr>
    <w:rPr>
      <w:rFonts w:ascii="Times New Roman" w:hAnsi="Times New Roman"/>
      <w:szCs w:val="24"/>
      <w:lang w:val="en-US"/>
    </w:rPr>
  </w:style>
  <w:style w:type="character" w:customStyle="1" w:styleId="FooterChar">
    <w:name w:val="Footer Char"/>
    <w:basedOn w:val="DefaultParagraphFont"/>
    <w:link w:val="Footer"/>
    <w:uiPriority w:val="99"/>
    <w:rsid w:val="00747362"/>
    <w:rPr>
      <w:rFonts w:ascii="Times New Roman" w:eastAsia="Times New Roman" w:hAnsi="Times New Roman" w:cs="Times New Roman"/>
      <w:sz w:val="24"/>
      <w:szCs w:val="24"/>
    </w:rPr>
  </w:style>
  <w:style w:type="paragraph" w:customStyle="1" w:styleId="a">
    <w:name w:val="Ôßôëïò åðéóôïëÞò"/>
    <w:basedOn w:val="Normal"/>
    <w:next w:val="Normal"/>
    <w:rsid w:val="00747362"/>
    <w:pPr>
      <w:overflowPunct/>
      <w:autoSpaceDE/>
      <w:autoSpaceDN/>
      <w:adjustRightInd/>
      <w:jc w:val="center"/>
    </w:pPr>
    <w:rPr>
      <w:b/>
      <w:u w:val="single"/>
      <w:lang w:val="en-US"/>
    </w:rPr>
  </w:style>
  <w:style w:type="paragraph" w:styleId="BodyTextIndent">
    <w:name w:val="Body Text Indent"/>
    <w:basedOn w:val="Normal"/>
    <w:link w:val="BodyTextIndentChar"/>
    <w:uiPriority w:val="99"/>
    <w:rsid w:val="00747362"/>
    <w:pPr>
      <w:overflowPunct/>
      <w:autoSpaceDE/>
      <w:autoSpaceDN/>
      <w:adjustRightInd/>
      <w:spacing w:after="120"/>
      <w:ind w:left="360"/>
    </w:pPr>
    <w:rPr>
      <w:rFonts w:ascii="Times New Roman" w:hAnsi="Times New Roman"/>
      <w:szCs w:val="24"/>
      <w:lang w:val="en-US"/>
    </w:rPr>
  </w:style>
  <w:style w:type="character" w:customStyle="1" w:styleId="BodyTextIndentChar">
    <w:name w:val="Body Text Indent Char"/>
    <w:basedOn w:val="DefaultParagraphFont"/>
    <w:link w:val="BodyTextIndent"/>
    <w:uiPriority w:val="99"/>
    <w:rsid w:val="00747362"/>
    <w:rPr>
      <w:rFonts w:ascii="Times New Roman" w:eastAsia="Times New Roman" w:hAnsi="Times New Roman" w:cs="Times New Roman"/>
      <w:sz w:val="24"/>
      <w:szCs w:val="24"/>
    </w:rPr>
  </w:style>
  <w:style w:type="character" w:styleId="PageNumber">
    <w:name w:val="page number"/>
    <w:basedOn w:val="DefaultParagraphFont"/>
    <w:rsid w:val="00A14B46"/>
    <w:rPr>
      <w:b/>
      <w:sz w:val="20"/>
    </w:rPr>
  </w:style>
  <w:style w:type="paragraph" w:styleId="TOC1">
    <w:name w:val="toc 1"/>
    <w:aliases w:val="TOC 1RP"/>
    <w:basedOn w:val="Normal"/>
    <w:next w:val="Normal"/>
    <w:link w:val="TOC1Char"/>
    <w:uiPriority w:val="39"/>
    <w:qFormat/>
    <w:rsid w:val="00A14B46"/>
    <w:pPr>
      <w:tabs>
        <w:tab w:val="left" w:leader="dot" w:pos="9362"/>
      </w:tabs>
      <w:spacing w:before="120" w:line="300" w:lineRule="atLeast"/>
      <w:jc w:val="both"/>
      <w:textAlignment w:val="baseline"/>
    </w:pPr>
    <w:rPr>
      <w:b/>
      <w:noProof/>
      <w:sz w:val="22"/>
      <w:lang w:val="en-US"/>
    </w:rPr>
  </w:style>
  <w:style w:type="character" w:styleId="Hyperlink">
    <w:name w:val="Hyperlink"/>
    <w:basedOn w:val="DefaultParagraphFont"/>
    <w:uiPriority w:val="99"/>
    <w:rsid w:val="00A14B46"/>
    <w:rPr>
      <w:b/>
      <w:bCs/>
      <w:strike w:val="0"/>
      <w:dstrike w:val="0"/>
      <w:color w:val="FF66FF"/>
      <w:u w:val="none"/>
      <w:effect w:val="none"/>
    </w:rPr>
  </w:style>
  <w:style w:type="character" w:customStyle="1" w:styleId="TOC1Char">
    <w:name w:val="TOC 1 Char"/>
    <w:aliases w:val="TOC 1RP Char"/>
    <w:basedOn w:val="DefaultParagraphFont"/>
    <w:link w:val="TOC1"/>
    <w:uiPriority w:val="39"/>
    <w:locked/>
    <w:rsid w:val="00A14B46"/>
    <w:rPr>
      <w:rFonts w:ascii="Arial" w:eastAsia="Times New Roman" w:hAnsi="Arial" w:cs="Times New Roman"/>
      <w:b/>
      <w:noProof/>
      <w:szCs w:val="20"/>
    </w:rPr>
  </w:style>
  <w:style w:type="paragraph" w:styleId="ListParagraph">
    <w:name w:val="List Paragraph"/>
    <w:basedOn w:val="Normal"/>
    <w:uiPriority w:val="34"/>
    <w:qFormat/>
    <w:rsid w:val="00B1767D"/>
    <w:pPr>
      <w:spacing w:before="120" w:line="300" w:lineRule="atLeast"/>
      <w:ind w:left="720"/>
      <w:jc w:val="both"/>
    </w:pPr>
    <w:rPr>
      <w:i/>
      <w:sz w:val="22"/>
      <w:lang w:val="en-US"/>
    </w:rPr>
  </w:style>
  <w:style w:type="character" w:styleId="PlaceholderText">
    <w:name w:val="Placeholder Text"/>
    <w:basedOn w:val="DefaultParagraphFont"/>
    <w:uiPriority w:val="99"/>
    <w:semiHidden/>
    <w:rsid w:val="00EA3D11"/>
    <w:rPr>
      <w:color w:val="808080"/>
    </w:rPr>
  </w:style>
</w:styles>
</file>

<file path=word/webSettings.xml><?xml version="1.0" encoding="utf-8"?>
<w:webSettings xmlns:r="http://schemas.openxmlformats.org/officeDocument/2006/relationships" xmlns:w="http://schemas.openxmlformats.org/wordprocessingml/2006/main">
  <w:divs>
    <w:div w:id="7447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cskoufaris</cp:lastModifiedBy>
  <cp:revision>15</cp:revision>
  <cp:lastPrinted>2017-08-30T06:20:00Z</cp:lastPrinted>
  <dcterms:created xsi:type="dcterms:W3CDTF">2017-07-06T06:51:00Z</dcterms:created>
  <dcterms:modified xsi:type="dcterms:W3CDTF">2017-08-31T05:31:00Z</dcterms:modified>
</cp:coreProperties>
</file>